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מכיבוי שריפות לתפעול פרואקטיבי עם AWS DevOps Agent</w:t>
      </w:r>
    </w:p>
    <w:p>
      <w:pPr>
        <w:bidi/>
        <w:spacing w:after="520" w:before="0"/>
        <w:jc w:val="center"/>
      </w:pPr>
      <w:r>
        <w:rPr>
          <w:rFonts w:ascii="Arial" w:hAnsi="Arial" w:cs="Arial"/>
          <w:b w:val="0"/>
          <w:bCs w:val="0"/>
          <w:i w:val="0"/>
          <w:iCs w:val="0"/>
          <w:color w:val="B45309"/>
          <w:sz w:val="27"/>
          <w:szCs w:val="27"/>
          <w:rtl/>
        </w:rPr>
        <w:t>TLV-SEC302 — סיכום סשן, AWS Summit Tel Aviv 2026</w:t>
      </w:r>
    </w:p>
    <w:p>
      <w:pPr>
        <w:bidi/>
        <w:spacing w:after="80" w:before="0"/>
        <w:jc w:val="center"/>
      </w:pPr>
      <w:r>
        <w:rPr>
          <w:rFonts w:ascii="Arial" w:hAnsi="Arial" w:cs="Arial"/>
          <w:b w:val="0"/>
          <w:bCs w:val="0"/>
          <w:i w:val="0"/>
          <w:iCs w:val="0"/>
          <w:color w:val="555F6B"/>
          <w:sz w:val="20"/>
          <w:szCs w:val="20"/>
          <w:rtl/>
        </w:rPr>
        <w:t>Ruthy Ahuvi, Head of Enterprise Support, Israel &amp; Sub-Saharan Africa, AWS</w:t>
      </w:r>
    </w:p>
    <w:p>
      <w:pPr>
        <w:bidi/>
        <w:spacing w:after="80" w:before="0"/>
        <w:jc w:val="center"/>
      </w:pPr>
      <w:r>
        <w:rPr>
          <w:rFonts w:ascii="Arial" w:hAnsi="Arial" w:cs="Arial"/>
          <w:b w:val="0"/>
          <w:bCs w:val="0"/>
          <w:i w:val="0"/>
          <w:iCs w:val="0"/>
          <w:color w:val="555F6B"/>
          <w:sz w:val="20"/>
          <w:szCs w:val="20"/>
          <w:rtl/>
        </w:rPr>
        <w:t>Noam Lichtblau, Principal Technical Account Manager, AWS  |  Aviv Karbol, DevOps Architect, Infra &amp; AI Platform, Skai</w:t>
      </w:r>
    </w:p>
    <w:p>
      <w:pPr>
        <w:bidi/>
        <w:spacing w:after="80" w:before="0"/>
        <w:jc w:val="center"/>
      </w:pPr>
      <w:r>
        <w:rPr>
          <w:rFonts w:ascii="Arial" w:hAnsi="Arial" w:cs="Arial"/>
          <w:b w:val="0"/>
          <w:bCs w:val="0"/>
          <w:i w:val="0"/>
          <w:iCs w:val="0"/>
          <w:color w:val="555F6B"/>
          <w:sz w:val="20"/>
          <w:szCs w:val="20"/>
          <w:rtl/>
        </w:rPr>
        <w:t>10 בספטמבר 2026  |  משך: כ-41 דקות  |  הופק מהקלטת הסשן</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TLV-SEC302 מתוך AWS Summit Tel Aviv 2026, מסלול AWS AI Cloud Ops, Infrastructure &amp; Security. הוא נבנה מתמלול מלא של ההקלטה ומהסליידים שחולצו מהווידאו, כך שאפשר לחזור לתוכן בלי לצפות שוב בארבעים ואחת הדקות. חותמות הזמן בסוגריים מפנות לנקודה המדויקת בהקלטה.</w:t>
      </w:r>
    </w:p>
    <w:p>
      <w:pPr>
        <w:bidi/>
        <w:spacing w:after="160" w:before="0"/>
      </w:pPr>
      <w:r>
        <w:rPr>
          <w:rFonts w:ascii="Arial" w:hAnsi="Arial" w:cs="Arial"/>
          <w:b w:val="0"/>
          <w:bCs w:val="0"/>
          <w:i w:val="0"/>
          <w:iCs w:val="0"/>
          <w:sz w:val="21"/>
          <w:szCs w:val="21"/>
          <w:rtl/>
        </w:rPr>
        <w:t>הסשן מורכב משלושה חלקים: הצגת השירות (Ruthy Ahuvi), דמו חי מקצה לקצה של חקירת תקלה (Noam Lichtblau), וסיפור לקוח מהשטח של חברת Skai (Aviv Karbol).</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באמת חדש כאן.</w:t>
      </w:r>
    </w:p>
    <w:p>
      <w:pPr>
        <w:bidi/>
        <w:spacing w:after="80"/>
      </w:pPr>
      <w:r>
        <w:rPr>
          <w:rFonts w:ascii="Arial" w:hAnsi="Arial" w:cs="Arial"/>
          <w:b/>
          <w:bCs w:val="1"/>
          <w:i w:val="0"/>
          <w:iCs w:val="0"/>
          <w:sz w:val="21"/>
          <w:szCs w:val="21"/>
          <w:rtl/>
        </w:rPr>
        <w:t xml:space="preserve">•  פרקים 2–4 — מה השירות ואיך הוא בנוי: </w:t>
      </w:r>
      <w:r>
        <w:rPr>
          <w:rFonts w:ascii="Arial" w:hAnsi="Arial" w:cs="Arial"/>
          <w:b w:val="0"/>
          <w:bCs w:val="0"/>
          <w:i w:val="0"/>
          <w:iCs w:val="0"/>
          <w:sz w:val="21"/>
          <w:szCs w:val="21"/>
          <w:rtl/>
        </w:rPr>
        <w:t>ארבעת ה"כובעים", ארכיטקטורת הסוכן, ושכבות הקונטקסט.</w:t>
      </w:r>
    </w:p>
    <w:p>
      <w:pPr>
        <w:bidi/>
        <w:spacing w:after="80"/>
      </w:pPr>
      <w:r>
        <w:rPr>
          <w:rFonts w:ascii="Arial" w:hAnsi="Arial" w:cs="Arial"/>
          <w:b/>
          <w:bCs w:val="1"/>
          <w:i w:val="0"/>
          <w:iCs w:val="0"/>
          <w:sz w:val="21"/>
          <w:szCs w:val="21"/>
          <w:rtl/>
        </w:rPr>
        <w:t xml:space="preserve">•  פרקים 5–7 — הדמו: </w:t>
      </w:r>
      <w:r>
        <w:rPr>
          <w:rFonts w:ascii="Arial" w:hAnsi="Arial" w:cs="Arial"/>
          <w:b w:val="0"/>
          <w:bCs w:val="0"/>
          <w:i w:val="0"/>
          <w:iCs w:val="0"/>
          <w:sz w:val="21"/>
          <w:szCs w:val="21"/>
          <w:rtl/>
        </w:rPr>
        <w:t>הזרקת באג לפרודקשן, החקירה האוטונומית, ותוכנית המיטיגציה.</w:t>
      </w:r>
    </w:p>
    <w:p>
      <w:pPr>
        <w:bidi/>
        <w:spacing w:after="80"/>
      </w:pPr>
      <w:r>
        <w:rPr>
          <w:rFonts w:ascii="Arial" w:hAnsi="Arial" w:cs="Arial"/>
          <w:b/>
          <w:bCs w:val="1"/>
          <w:i w:val="0"/>
          <w:iCs w:val="0"/>
          <w:sz w:val="21"/>
          <w:szCs w:val="21"/>
          <w:rtl/>
        </w:rPr>
        <w:t xml:space="preserve">•  פרקים 8–10 — מספרים, מניעה פרואקטיבית ופיצ'רים חדשים: </w:t>
      </w:r>
      <w:r>
        <w:rPr>
          <w:rFonts w:ascii="Arial" w:hAnsi="Arial" w:cs="Arial"/>
          <w:b w:val="0"/>
          <w:bCs w:val="0"/>
          <w:i w:val="0"/>
          <w:iCs w:val="0"/>
          <w:sz w:val="21"/>
          <w:szCs w:val="21"/>
          <w:rtl/>
        </w:rPr>
        <w:t>מה המוצר מספק מעבר לתגובה לאירועים.</w:t>
      </w:r>
    </w:p>
    <w:p>
      <w:pPr>
        <w:bidi/>
        <w:spacing w:after="80"/>
      </w:pPr>
      <w:r>
        <w:rPr>
          <w:rFonts w:ascii="Arial" w:hAnsi="Arial" w:cs="Arial"/>
          <w:b/>
          <w:bCs w:val="1"/>
          <w:i w:val="0"/>
          <w:iCs w:val="0"/>
          <w:sz w:val="21"/>
          <w:szCs w:val="21"/>
          <w:rtl/>
        </w:rPr>
        <w:t xml:space="preserve">•  פרקים 11–12 — Skai ותמחור: </w:t>
      </w:r>
      <w:r>
        <w:rPr>
          <w:rFonts w:ascii="Arial" w:hAnsi="Arial" w:cs="Arial"/>
          <w:b w:val="0"/>
          <w:bCs w:val="0"/>
          <w:i w:val="0"/>
          <w:iCs w:val="0"/>
          <w:sz w:val="21"/>
          <w:szCs w:val="21"/>
          <w:rtl/>
        </w:rPr>
        <w:t>לקוח ישראלי שמריץ את זה בפרודקשן, ומודל העלות.</w:t>
      </w:r>
    </w:p>
    <w:p>
      <w:pPr>
        <w:bidi/>
        <w:spacing w:after="80"/>
      </w:pPr>
      <w:r>
        <w:rPr>
          <w:rFonts w:ascii="Arial" w:hAnsi="Arial" w:cs="Arial"/>
          <w:b/>
          <w:bCs w:val="1"/>
          <w:i w:val="0"/>
          <w:iCs w:val="0"/>
          <w:sz w:val="21"/>
          <w:szCs w:val="21"/>
          <w:rtl/>
        </w:rPr>
        <w:t xml:space="preserve">•  פרק 13 — מה לוקחים מכאן: </w:t>
      </w:r>
      <w:r>
        <w:rPr>
          <w:rFonts w:ascii="Arial" w:hAnsi="Arial" w:cs="Arial"/>
          <w:b w:val="0"/>
          <w:bCs w:val="0"/>
          <w:i w:val="0"/>
          <w:iCs w:val="0"/>
          <w:sz w:val="21"/>
          <w:szCs w:val="21"/>
          <w:rtl/>
        </w:rPr>
        <w:t>מסקנות ונקודות להמשך, ומילון מונחים בסוף.</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ושמות מוצרים הופיעו בו בשיבוש פונטי ותוקנו ידנית מול הסליידים. הציטוטים נבדקו מול ההקלטה בחותמת הזמן המצוינת ומופיעים כפי שנאמרו. מספרים שמופיעים על הסליידים צוינו ככאלה.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15.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הפתיחה: שלושת הדוברים ותפקידיהם — שניים מ-AWS ואחד מצד הלקוח.</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מציג את AWS DevOps Agent — שירות שהוכרז ב-re:Invent האחרון — כ"מהנדס SRE" אוטונומי שמצטרף לצוות התפעול. הטענה המרכזית אינה שהסוכן חכם יותר מאדם, אלא שהוא זמין 24/7, מחזיק בו-זמנית את הטופולוגיה, הטלמטריה והקוד, ולכן מגיע ל-root cause מהר בסדר גודל. ההרצאה לא נשארה ברמת ההבטחה: היא כללה דמו חי שבו הוזרק באג לפרודקשן, וסיפור לקוח עם מספרים.</w:t>
      </w:r>
    </w:p>
    <w:p>
      <w:pPr>
        <w:bidi/>
        <w:spacing w:after="80"/>
      </w:pPr>
      <w:r>
        <w:rPr>
          <w:rFonts w:ascii="Arial" w:hAnsi="Arial" w:cs="Arial"/>
          <w:b/>
          <w:bCs w:val="1"/>
          <w:i w:val="0"/>
          <w:iCs w:val="0"/>
          <w:sz w:val="21"/>
          <w:szCs w:val="21"/>
          <w:rtl/>
        </w:rPr>
        <w:t xml:space="preserve">•  הנימוק לקיום המוצר הוא קצב הפיתוח החדש, לא התקלות עצמן. </w:t>
      </w:r>
      <w:r>
        <w:rPr>
          <w:rFonts w:ascii="Arial" w:hAnsi="Arial" w:cs="Arial"/>
          <w:b w:val="0"/>
          <w:bCs w:val="0"/>
          <w:i w:val="0"/>
          <w:iCs w:val="0"/>
          <w:sz w:val="21"/>
          <w:szCs w:val="21"/>
          <w:rtl/>
        </w:rPr>
        <w:t>התזה: כשצוותי פיתוח מייצרים קוד פי עשר מהר יותר בעזרת AI, מספר הדיפלוימנטים והשינויים גדל, ואיתו נקודות הכשל. "בסשן היום נדבר איך אתם יכולים לעבור מקיבוי שריפות ריאקטיבי למצוינות פרואקטיבית" [1:32].</w:t>
      </w:r>
    </w:p>
    <w:p>
      <w:pPr>
        <w:bidi/>
        <w:spacing w:after="80"/>
      </w:pPr>
      <w:r>
        <w:rPr>
          <w:rFonts w:ascii="Arial" w:hAnsi="Arial" w:cs="Arial"/>
          <w:b/>
          <w:bCs w:val="1"/>
          <w:i w:val="0"/>
          <w:iCs w:val="0"/>
          <w:sz w:val="21"/>
          <w:szCs w:val="21"/>
          <w:rtl/>
        </w:rPr>
        <w:t xml:space="preserve">•  הסוכן בנוי סביב ההנחה שכל אירוע מקורו בשינוי. </w:t>
      </w:r>
      <w:r>
        <w:rPr>
          <w:rFonts w:ascii="Arial" w:hAnsi="Arial" w:cs="Arial"/>
          <w:b w:val="0"/>
          <w:bCs w:val="0"/>
          <w:i w:val="0"/>
          <w:iCs w:val="0"/>
          <w:sz w:val="21"/>
          <w:szCs w:val="21"/>
          <w:rtl/>
        </w:rPr>
        <w:t>"אנחנו בסוף מבינים שכל אירוע נובע מאיזשהו שינוי, אם זה שינוי בקוד האפליקציה או שינוי בקוד התשתית" [4:34] — ולכן יש לו אינטגרציות מובנות ל-GitHub, GitLab ו-Azure DevOps, לצד כלי ניטור.</w:t>
      </w:r>
    </w:p>
    <w:p>
      <w:pPr>
        <w:bidi/>
        <w:spacing w:after="80"/>
      </w:pPr>
      <w:r>
        <w:rPr>
          <w:rFonts w:ascii="Arial" w:hAnsi="Arial" w:cs="Arial"/>
          <w:b/>
          <w:bCs w:val="1"/>
          <w:i w:val="0"/>
          <w:iCs w:val="0"/>
          <w:sz w:val="21"/>
          <w:szCs w:val="21"/>
          <w:rtl/>
        </w:rPr>
        <w:t xml:space="preserve">•  בדמו הוא פיצח באג אמיתי בשש דקות. </w:t>
      </w:r>
      <w:r>
        <w:rPr>
          <w:rFonts w:ascii="Arial" w:hAnsi="Arial" w:cs="Arial"/>
          <w:b w:val="0"/>
          <w:bCs w:val="0"/>
          <w:i w:val="0"/>
          <w:iCs w:val="0"/>
          <w:sz w:val="21"/>
          <w:szCs w:val="21"/>
          <w:rtl/>
        </w:rPr>
        <w:t>הוזרק שדה timestamp לרשומת cache, שהשבר את הדה-סריאליזציה אצל הצרכנים. הסוכן זיהה את הקומיט, את שורות הקוד ואת קצב השגיאות (כ-60 שגיאות בדקה) — 5:51 דקות מרגע ההפעלה ועד ה-root cause.</w:t>
      </w:r>
    </w:p>
    <w:p>
      <w:pPr>
        <w:bidi/>
        <w:spacing w:after="80"/>
      </w:pPr>
      <w:r>
        <w:rPr>
          <w:rFonts w:ascii="Arial" w:hAnsi="Arial" w:cs="Arial"/>
          <w:b/>
          <w:bCs w:val="1"/>
          <w:i w:val="0"/>
          <w:iCs w:val="0"/>
          <w:sz w:val="21"/>
          <w:szCs w:val="21"/>
          <w:rtl/>
        </w:rPr>
        <w:t xml:space="preserve">•  המספרים שהוצגו מבוססים על 20+ לקוחות ושותפים. </w:t>
      </w:r>
      <w:r>
        <w:rPr>
          <w:rFonts w:ascii="Arial" w:hAnsi="Arial" w:cs="Arial"/>
          <w:b w:val="0"/>
          <w:bCs w:val="0"/>
          <w:i w:val="0"/>
          <w:iCs w:val="0"/>
          <w:sz w:val="21"/>
          <w:szCs w:val="21"/>
          <w:rtl/>
        </w:rPr>
        <w:t>קיצור של 75% ב-MTTR, 80% קיצור בזמן החקירה, ו-94% דיוק בזיהוי ה-root cause (מהשקף; טווחים: 50–92%, 84–100%) [21:37, 23:08].</w:t>
      </w:r>
    </w:p>
    <w:p>
      <w:pPr>
        <w:bidi/>
        <w:spacing w:after="80"/>
      </w:pPr>
      <w:r>
        <w:rPr>
          <w:rFonts w:ascii="Arial" w:hAnsi="Arial" w:cs="Arial"/>
          <w:b/>
          <w:bCs w:val="1"/>
          <w:i w:val="0"/>
          <w:iCs w:val="0"/>
          <w:sz w:val="21"/>
          <w:szCs w:val="21"/>
          <w:rtl/>
        </w:rPr>
        <w:t xml:space="preserve">•  לקוח ישראלי כבר מריץ את זה בפרודקשן. </w:t>
      </w:r>
      <w:r>
        <w:rPr>
          <w:rFonts w:ascii="Arial" w:hAnsi="Arial" w:cs="Arial"/>
          <w:b w:val="0"/>
          <w:bCs w:val="0"/>
          <w:i w:val="0"/>
          <w:iCs w:val="0"/>
          <w:sz w:val="21"/>
          <w:szCs w:val="21"/>
          <w:rtl/>
        </w:rPr>
        <w:t>Skai בנתה מוצר חדש ב-90 יום עם איש DevOps אחד + הסוכן. "אז דיבופס אחד, אני, ודיבופס אייג'נט" [33:58]. תקלה שהצוות רדף אחריה 16 שעות נסגרה ב-22 דקות אחרי שהסוכן נכנס.</w:t>
      </w:r>
    </w:p>
    <w:p>
      <w:pPr>
        <w:bidi/>
        <w:spacing w:after="80"/>
      </w:pPr>
      <w:r>
        <w:rPr>
          <w:rFonts w:ascii="Arial" w:hAnsi="Arial" w:cs="Arial"/>
          <w:b/>
          <w:bCs w:val="1"/>
          <w:i w:val="0"/>
          <w:iCs w:val="0"/>
          <w:sz w:val="21"/>
          <w:szCs w:val="21"/>
          <w:rtl/>
        </w:rPr>
        <w:t xml:space="preserve">•  התמחור הוא pay-per-use על זמן עבודה בפועל. </w:t>
      </w:r>
      <w:r>
        <w:rPr>
          <w:rFonts w:ascii="Arial" w:hAnsi="Arial" w:cs="Arial"/>
          <w:b w:val="0"/>
          <w:bCs w:val="0"/>
          <w:i w:val="0"/>
          <w:iCs w:val="0"/>
          <w:sz w:val="21"/>
          <w:szCs w:val="21"/>
          <w:rtl/>
        </w:rPr>
        <w:t>"אתם משלמים על כל שנייה שבה הסוכן מבצע חקירה, על כל שנייה שאתם בצ'ט מולו. כשהוא לא עובד, אתם לא משלמים עליו" [38:44], בתוספת free trial וקרדיטים ללקוחות תוכניות התמיכה.</w:t>
      </w:r>
    </w:p>
    <w:p>
      <w:pPr>
        <w:bidi/>
        <w:keepNext/>
        <w:spacing w:after="60" w:before="180"/>
      </w:pPr>
      <w:r>
        <w:rPr>
          <w:rFonts w:ascii="Arial" w:hAnsi="Arial" w:cs="Arial"/>
          <w:b/>
          <w:bCs w:val="1"/>
          <w:i w:val="0"/>
          <w:iCs w:val="0"/>
          <w:color w:val="142C4A"/>
          <w:sz w:val="22"/>
          <w:szCs w:val="22"/>
          <w:rtl/>
        </w:rPr>
        <w:t>מה חדש כאן באמת</w:t>
      </w:r>
    </w:p>
    <w:p>
      <w:pPr>
        <w:bidi/>
        <w:spacing w:after="160" w:before="0"/>
      </w:pPr>
      <w:r>
        <w:rPr>
          <w:rFonts w:ascii="Arial" w:hAnsi="Arial" w:cs="Arial"/>
          <w:b w:val="0"/>
          <w:bCs w:val="0"/>
          <w:i w:val="0"/>
          <w:iCs w:val="0"/>
          <w:sz w:val="21"/>
          <w:szCs w:val="21"/>
          <w:rtl/>
        </w:rPr>
        <w:t>כלי ניטור כבר יודעים לזהות אנומליות — זה לא החידוש. החידוש הוא שכלי הניטור (בדמו: Dynatrace) מפעיל את הסוכן כדי שיחקור, והסוכן מחזיר לא התראה אלא דוח תחקיר עם root cause ותוכנית מיטיגציה בת ארבעה שלבים. כפי שנוסח בהרצאה: "אתם כבר לא מתעסקים כאן אך ורק בלקבל התראות ממערכות, אתם מקבלים כאן סיכום חקירה מוכן על מה בדיוק קרה ואיך לפעול על פיו" [13:54].</w:t>
      </w:r>
    </w:p>
    <w:p>
      <w:r>
        <w:br w:type="page"/>
      </w:r>
    </w:p>
    <w:p>
      <w:pPr>
        <w:bidi/>
        <w:keepNext/>
        <w:spacing w:after="180" w:before="80"/>
      </w:pPr>
      <w:r>
        <w:rPr>
          <w:rFonts w:ascii="Arial" w:hAnsi="Arial" w:cs="Arial"/>
          <w:b/>
          <w:bCs w:val="1"/>
          <w:i w:val="0"/>
          <w:iCs w:val="0"/>
          <w:color w:val="142C4A"/>
          <w:sz w:val="36"/>
          <w:szCs w:val="36"/>
          <w:rtl/>
        </w:rPr>
        <w:t>2. מה זה AWS DevOps Agent — ארבעה כובעים</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21.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התכונות שסביבן נבנה השירות, כפי שהוצגו על השקף: שחקן צוות, מומחה טלמטריה, ומומחה pipeline.</w:t>
      </w:r>
    </w:p>
    <w:p>
      <w:pPr>
        <w:bidi/>
        <w:spacing w:after="160" w:before="0"/>
      </w:pPr>
      <w:r>
        <w:rPr>
          <w:rFonts w:ascii="Arial" w:hAnsi="Arial" w:cs="Arial"/>
          <w:b w:val="0"/>
          <w:bCs w:val="0"/>
          <w:i w:val="0"/>
          <w:iCs w:val="0"/>
          <w:sz w:val="21"/>
          <w:szCs w:val="21"/>
          <w:rtl/>
        </w:rPr>
        <w:t>השירות הוגדר כ-Frontier Agent שפועל בצורה אוטונומית: "הוא חבר הצוות הטיפולי החדש שלכם שזמין 24 שבע" [3:03]. הוא פותר ומגיב לאירועים, מייעל אמינות וביצועים, מטפל במשימות SRE לפי דרישה, וביוני האחרון נוספה לו יכולת Release Management. ארבעת ה"כובעים" שהוצגו:</w:t>
      </w:r>
    </w:p>
    <w:p>
      <w:pPr>
        <w:bidi/>
        <w:spacing w:after="80"/>
      </w:pPr>
      <w:r>
        <w:rPr>
          <w:rFonts w:ascii="Arial" w:hAnsi="Arial" w:cs="Arial"/>
          <w:b/>
          <w:bCs w:val="1"/>
          <w:i w:val="0"/>
          <w:iCs w:val="0"/>
          <w:sz w:val="21"/>
          <w:szCs w:val="21"/>
          <w:rtl/>
        </w:rPr>
        <w:t xml:space="preserve">•  A team player — חבר צוות. </w:t>
      </w:r>
      <w:r>
        <w:rPr>
          <w:rFonts w:ascii="Arial" w:hAnsi="Arial" w:cs="Arial"/>
          <w:b w:val="0"/>
          <w:bCs w:val="0"/>
          <w:i w:val="0"/>
          <w:iCs w:val="0"/>
          <w:sz w:val="21"/>
          <w:szCs w:val="21"/>
          <w:rtl/>
        </w:rPr>
        <w:t>מגיב לטיקטים, אלרטים ו-pages ממערכות חיצוניות כמו ServiceNow ו-PagerDuty, ומתקשר ממצאים בטיקט המקורי או בערוצי Slack / Microsoft Teams. הוא גם יכול להתחבר לסוכני AI אחרים, למשל Dynatrace Davis.</w:t>
      </w:r>
    </w:p>
    <w:p>
      <w:pPr>
        <w:bidi/>
        <w:spacing w:after="80"/>
      </w:pPr>
      <w:r>
        <w:rPr>
          <w:rFonts w:ascii="Arial" w:hAnsi="Arial" w:cs="Arial"/>
          <w:b/>
          <w:bCs w:val="1"/>
          <w:i w:val="0"/>
          <w:iCs w:val="0"/>
          <w:sz w:val="21"/>
          <w:szCs w:val="21"/>
          <w:rtl/>
        </w:rPr>
        <w:t xml:space="preserve">•  A telemetry expert — מומחה טלמטריה. </w:t>
      </w:r>
      <w:r>
        <w:rPr>
          <w:rFonts w:ascii="Arial" w:hAnsi="Arial" w:cs="Arial"/>
          <w:b w:val="0"/>
          <w:bCs w:val="0"/>
          <w:i w:val="0"/>
          <w:iCs w:val="0"/>
          <w:sz w:val="21"/>
          <w:szCs w:val="21"/>
          <w:rtl/>
        </w:rPr>
        <w:t>אינטגרציות built-in לא רק ל-Amazon CloudWatch אלא גם ל-New Relic, Grafana, Datadog, Dynatrace ו-Splunk, וכן לסטאק הפתוח Prometheus + Loki או כל מערכת אחרת, דרך MCP Server מובנה [3:03, 4:34].</w:t>
      </w:r>
    </w:p>
    <w:p>
      <w:pPr>
        <w:bidi/>
        <w:spacing w:after="80"/>
      </w:pPr>
      <w:r>
        <w:rPr>
          <w:rFonts w:ascii="Arial" w:hAnsi="Arial" w:cs="Arial"/>
          <w:b/>
          <w:bCs w:val="1"/>
          <w:i w:val="0"/>
          <w:iCs w:val="0"/>
          <w:sz w:val="21"/>
          <w:szCs w:val="21"/>
          <w:rtl/>
        </w:rPr>
        <w:t xml:space="preserve">•  A pipeline pro — מומחה שינויים. </w:t>
      </w:r>
      <w:r>
        <w:rPr>
          <w:rFonts w:ascii="Arial" w:hAnsi="Arial" w:cs="Arial"/>
          <w:b w:val="0"/>
          <w:bCs w:val="0"/>
          <w:i w:val="0"/>
          <w:iCs w:val="0"/>
          <w:sz w:val="21"/>
          <w:szCs w:val="21"/>
          <w:rtl/>
        </w:rPr>
        <w:t>אינטגרציות ל-GitHub, GitLab ו-Azure DevOps כדי להבין את תהליכי הדיפלוימנט, לזהות מה מקור השינוי שגרם לאירוע, ולהנחות כיצד לבצע rollback. במקביל הוא ממליץ אילו בדיקות ואישורים להוסיף ל-pipeline כדי למנוע אירועים עתידיים [4:34].</w:t>
      </w:r>
    </w:p>
    <w:p>
      <w:pPr>
        <w:bidi/>
        <w:spacing w:after="80"/>
      </w:pPr>
      <w:r>
        <w:rPr>
          <w:rFonts w:ascii="Arial" w:hAnsi="Arial" w:cs="Arial"/>
          <w:b/>
          <w:bCs w:val="1"/>
          <w:i w:val="0"/>
          <w:iCs w:val="0"/>
          <w:sz w:val="21"/>
          <w:szCs w:val="21"/>
          <w:rtl/>
        </w:rPr>
        <w:t xml:space="preserve">•  Knows your apps — מכיר את האפליקציה. </w:t>
      </w:r>
      <w:r>
        <w:rPr>
          <w:rFonts w:ascii="Arial" w:hAnsi="Arial" w:cs="Arial"/>
          <w:b w:val="0"/>
          <w:bCs w:val="0"/>
          <w:i w:val="0"/>
          <w:iCs w:val="0"/>
          <w:sz w:val="21"/>
          <w:szCs w:val="21"/>
          <w:rtl/>
        </w:rPr>
        <w:t>"הרי it's all about the context" [4:34]. הסוכן מייצר ומתחזק אוטומטית application topology — גרף של הישויות בסביבה וההקשרים ביניהן.</w:t>
      </w:r>
    </w:p>
    <w:p>
      <w:pPr>
        <w:bidi/>
        <w:keepNext/>
        <w:spacing w:after="60" w:before="180"/>
      </w:pPr>
      <w:r>
        <w:rPr>
          <w:rFonts w:ascii="Arial" w:hAnsi="Arial" w:cs="Arial"/>
          <w:b/>
          <w:bCs w:val="1"/>
          <w:i w:val="0"/>
          <w:iCs w:val="0"/>
          <w:color w:val="142C4A"/>
          <w:sz w:val="22"/>
          <w:szCs w:val="22"/>
          <w:rtl/>
        </w:rPr>
        <w:t>מסלול מילוט לאדם</w:t>
      </w:r>
    </w:p>
    <w:p>
      <w:pPr>
        <w:bidi/>
        <w:spacing w:after="160" w:before="0"/>
      </w:pPr>
      <w:r>
        <w:rPr>
          <w:rFonts w:ascii="Arial" w:hAnsi="Arial" w:cs="Arial"/>
          <w:b w:val="0"/>
          <w:bCs w:val="0"/>
          <w:i w:val="0"/>
          <w:iCs w:val="0"/>
          <w:sz w:val="21"/>
          <w:szCs w:val="21"/>
          <w:rtl/>
        </w:rPr>
        <w:t>נקודה שקל לפספס: בכל שלב — בזמן חקירה, בבדיקת ממצאים או בבניית תוכנית מיטיגציה — אפשר בלחיצת כפתור לפנות למהנדס מארגון התמיכה של AWS, והוא מקבל את כל הקונטקסט של החקירה שבוצעה עד אותה נקודה [6:05]. זו נקודת חיבור ישירה לתוכניות ה-Support הקיימות, ולא ערוץ נפרד.</w:t>
      </w:r>
    </w:p>
    <w:p>
      <w:r>
        <w:br w:type="page"/>
      </w:r>
    </w:p>
    <w:p>
      <w:pPr>
        <w:bidi/>
        <w:keepNext/>
        <w:spacing w:after="180" w:before="80"/>
      </w:pPr>
      <w:r>
        <w:rPr>
          <w:rFonts w:ascii="Arial" w:hAnsi="Arial" w:cs="Arial"/>
          <w:b/>
          <w:bCs w:val="1"/>
          <w:i w:val="0"/>
          <w:iCs w:val="0"/>
          <w:color w:val="142C4A"/>
          <w:sz w:val="36"/>
          <w:szCs w:val="36"/>
          <w:rtl/>
        </w:rPr>
        <w:t>3. איך זה בנוי מאחורי הקלעים</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28.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המבנה כשירות מנוהל: שכבת האינטגרציות, מנוע הסוכן על Amazon Bedrock עם תתי-הסוכנים, ושני ממשקי הגישה.</w:t>
      </w:r>
    </w:p>
    <w:p>
      <w:pPr>
        <w:bidi/>
        <w:keepNext/>
        <w:spacing w:after="60" w:before="180"/>
      </w:pPr>
      <w:r>
        <w:rPr>
          <w:rFonts w:ascii="Arial" w:hAnsi="Arial" w:cs="Arial"/>
          <w:b/>
          <w:bCs w:val="1"/>
          <w:i w:val="0"/>
          <w:iCs w:val="0"/>
          <w:color w:val="142C4A"/>
          <w:sz w:val="22"/>
          <w:szCs w:val="22"/>
          <w:rtl/>
        </w:rPr>
        <w:t>Agent Space והטופולוגיה</w:t>
      </w:r>
    </w:p>
    <w:p>
      <w:pPr>
        <w:bidi/>
        <w:spacing w:after="160" w:before="0"/>
      </w:pPr>
      <w:r>
        <w:rPr>
          <w:rFonts w:ascii="Arial" w:hAnsi="Arial" w:cs="Arial"/>
          <w:b w:val="0"/>
          <w:bCs w:val="0"/>
          <w:i w:val="0"/>
          <w:iCs w:val="0"/>
          <w:sz w:val="21"/>
          <w:szCs w:val="21"/>
          <w:rtl/>
        </w:rPr>
        <w:t>נקודת ההתחלה היא מרחב עבודה: "ברגע שאתם מפעילים DevOps Agent ומגדירים לו מרחב עבודה בשם Agent Space, בתוכו אתם נותנים לו גישה לחשבון ענן אחד או יותר בעזרת IAM Role" [6:05]. משם הוא מתחיל לסרוק, לגלות רכיבים ולמפות את ההקשרים ביניהם.</w:t>
      </w:r>
    </w:p>
    <w:p>
      <w:pPr>
        <w:bidi/>
        <w:spacing w:after="160" w:before="0"/>
      </w:pPr>
      <w:r>
        <w:rPr>
          <w:rFonts w:ascii="Arial" w:hAnsi="Arial" w:cs="Arial"/>
          <w:b w:val="0"/>
          <w:bCs w:val="0"/>
          <w:i w:val="0"/>
          <w:iCs w:val="0"/>
          <w:sz w:val="21"/>
          <w:szCs w:val="21"/>
          <w:rtl/>
        </w:rPr>
        <w:t>המיפוי הוא תהליך מתמשך ולא סריקה חד-פעמית. אם מחברים מקור טלמטריה, הוא ממפה log groups ומטריקות לישויות בטופולוגיה; אם מחברים CI/CD pipeline, הוא ממפה דיפלוימנטים לישויות [6:05]. התוצאה המעשית: הוא מצמצם את מרחב השאילתות שעליו להריץ כדי להגיע למקור הבעיה. במקביל הוא משווה את המפה לתפיסות קיימות — Best Practices של AWS ועקרונות Well-Architected — ומייצר המלצות שיפור [7:39].</w:t>
      </w:r>
    </w:p>
    <w:p>
      <w:pPr>
        <w:bidi/>
        <w:keepNext/>
        <w:spacing w:after="60" w:before="180"/>
      </w:pPr>
      <w:r>
        <w:rPr>
          <w:rFonts w:ascii="Arial" w:hAnsi="Arial" w:cs="Arial"/>
          <w:b/>
          <w:bCs w:val="1"/>
          <w:i w:val="0"/>
          <w:iCs w:val="0"/>
          <w:color w:val="142C4A"/>
          <w:sz w:val="22"/>
          <w:szCs w:val="22"/>
          <w:rtl/>
        </w:rPr>
        <w:t>אורקסטרטור של תתי-סוכנים</w:t>
      </w:r>
    </w:p>
    <w:p>
      <w:pPr>
        <w:bidi/>
        <w:spacing w:after="160" w:before="0"/>
      </w:pPr>
      <w:r>
        <w:rPr>
          <w:rFonts w:ascii="Arial" w:hAnsi="Arial" w:cs="Arial"/>
          <w:b w:val="0"/>
          <w:bCs w:val="0"/>
          <w:i w:val="0"/>
          <w:iCs w:val="0"/>
          <w:sz w:val="21"/>
          <w:szCs w:val="21"/>
          <w:rtl/>
        </w:rPr>
        <w:t>בליבה יושב מנוע ה-AI של DevOps Agent, הבנוי על גבי Amazon Bedrock. המבנה הוא אורקסטרטור שמורכב ממספר sub-agents, כשכל אחד אחראי על תהליך מסוים: אחד ל-triage ראשוני, אחד לבניית RCA, אחד לתוכניות מיטיגציה [7:39]. בשקף מופיעים בין היתר Incident Triage Agent, Incident RCA Agent, Incident Mitigation Agent, Evaluation Agent, On-Demand Agent, Release Testing Agent ו-Release Readiness Review Agent. ההדגשה הייתה שאין צורך להכיר או לנהל אותם — המערכת מתזמרת אותם אוטומטית.</w:t>
      </w:r>
    </w:p>
    <w:p>
      <w:pPr>
        <w:bidi/>
        <w:keepNext/>
        <w:spacing w:after="60" w:before="180"/>
      </w:pPr>
      <w:r>
        <w:rPr>
          <w:rFonts w:ascii="Arial" w:hAnsi="Arial" w:cs="Arial"/>
          <w:b/>
          <w:bCs w:val="1"/>
          <w:i w:val="0"/>
          <w:iCs w:val="0"/>
          <w:color w:val="142C4A"/>
          <w:sz w:val="22"/>
          <w:szCs w:val="22"/>
          <w:rtl/>
        </w:rPr>
        <w:t>שני ממשקים, ומצב headless</w:t>
      </w:r>
    </w:p>
    <w:p>
      <w:pPr>
        <w:bidi/>
        <w:spacing w:after="80"/>
      </w:pPr>
      <w:r>
        <w:rPr>
          <w:rFonts w:ascii="Arial" w:hAnsi="Arial" w:cs="Arial"/>
          <w:b/>
          <w:bCs w:val="1"/>
          <w:i w:val="0"/>
          <w:iCs w:val="0"/>
          <w:sz w:val="21"/>
          <w:szCs w:val="21"/>
          <w:rtl/>
        </w:rPr>
        <w:t xml:space="preserve">•  AWS Management Console — שכבת הניהול. </w:t>
      </w:r>
      <w:r>
        <w:rPr>
          <w:rFonts w:ascii="Arial" w:hAnsi="Arial" w:cs="Arial"/>
          <w:b w:val="0"/>
          <w:bCs w:val="0"/>
          <w:i w:val="0"/>
          <w:iCs w:val="0"/>
          <w:sz w:val="21"/>
          <w:szCs w:val="21"/>
          <w:rtl/>
        </w:rPr>
        <w:t>כאן מגדירים את ה-Agent Space ואת האינטגרציות: webhooks ממערכות טיקטים, כלי observability, CI/CD, וערוצי תקשורת [7:39].</w:t>
      </w:r>
    </w:p>
    <w:p>
      <w:pPr>
        <w:bidi/>
        <w:spacing w:after="80"/>
      </w:pPr>
      <w:r>
        <w:rPr>
          <w:rFonts w:ascii="Arial" w:hAnsi="Arial" w:cs="Arial"/>
          <w:b/>
          <w:bCs w:val="1"/>
          <w:i w:val="0"/>
          <w:iCs w:val="0"/>
          <w:sz w:val="21"/>
          <w:szCs w:val="21"/>
          <w:rtl/>
        </w:rPr>
        <w:t xml:space="preserve">•  Operator Web App — העבודה היומיומית. </w:t>
      </w:r>
      <w:r>
        <w:rPr>
          <w:rFonts w:ascii="Arial" w:hAnsi="Arial" w:cs="Arial"/>
          <w:b w:val="0"/>
          <w:bCs w:val="0"/>
          <w:i w:val="0"/>
          <w:iCs w:val="0"/>
          <w:sz w:val="21"/>
          <w:szCs w:val="21"/>
          <w:rtl/>
        </w:rPr>
        <w:t>הצוותים מנהלים כאן את החקירה, מתקשרים עם הסוכן, מקבלים המלצות RCA ורואים את הטופולוגיה [9:16].</w:t>
      </w:r>
    </w:p>
    <w:p>
      <w:pPr>
        <w:bidi/>
        <w:spacing w:after="80"/>
      </w:pPr>
      <w:r>
        <w:rPr>
          <w:rFonts w:ascii="Arial" w:hAnsi="Arial" w:cs="Arial"/>
          <w:b/>
          <w:bCs w:val="1"/>
          <w:i w:val="0"/>
          <w:iCs w:val="0"/>
          <w:sz w:val="21"/>
          <w:szCs w:val="21"/>
          <w:rtl/>
        </w:rPr>
        <w:t xml:space="preserve">•  Remote server — גישה תוכניתית. </w:t>
      </w:r>
      <w:r>
        <w:rPr>
          <w:rFonts w:ascii="Arial" w:hAnsi="Arial" w:cs="Arial"/>
          <w:b w:val="0"/>
          <w:bCs w:val="0"/>
          <w:i w:val="0"/>
          <w:iCs w:val="0"/>
          <w:sz w:val="21"/>
          <w:szCs w:val="21"/>
          <w:rtl/>
        </w:rPr>
        <w:t>הסוכן נחשף דרך פרוטוקולי A2A, API ו-MCP, כך שכל coding agent — Kiro, Claude Code או כל agentic harness אחר — יכול לקרוא לו לסקירת מוכנות לשחרור, ניהול תקלה או שאלות על בריאות המערכת, בלי קוד אינטגרציה מותאם [9:16].</w:t>
      </w:r>
    </w:p>
    <w:p>
      <w:pPr>
        <w:bidi/>
        <w:spacing w:after="80"/>
      </w:pPr>
      <w:r>
        <w:rPr>
          <w:rFonts w:ascii="Arial" w:hAnsi="Arial" w:cs="Arial"/>
          <w:b/>
          <w:bCs w:val="1"/>
          <w:i w:val="0"/>
          <w:iCs w:val="0"/>
          <w:sz w:val="21"/>
          <w:szCs w:val="21"/>
          <w:rtl/>
        </w:rPr>
        <w:t xml:space="preserve">•  אוטומציה והרשאות. </w:t>
      </w:r>
      <w:r>
        <w:rPr>
          <w:rFonts w:ascii="Arial" w:hAnsi="Arial" w:cs="Arial"/>
          <w:b w:val="0"/>
          <w:bCs w:val="0"/>
          <w:i w:val="0"/>
          <w:iCs w:val="0"/>
          <w:sz w:val="21"/>
          <w:szCs w:val="21"/>
          <w:rtl/>
        </w:rPr>
        <w:t>חקירות ומיטיגציות זמינות גם דרך Amazon EventBridge; הגישה עוברת דרך AWS IAM Identity Center וספקי זהות חיצוניים [9:16].</w:t>
      </w:r>
    </w:p>
    <w:p>
      <w:r>
        <w:br w:type="page"/>
      </w:r>
    </w:p>
    <w:p>
      <w:pPr>
        <w:bidi/>
        <w:keepNext/>
        <w:spacing w:after="180" w:before="80"/>
      </w:pPr>
      <w:r>
        <w:rPr>
          <w:rFonts w:ascii="Arial" w:hAnsi="Arial" w:cs="Arial"/>
          <w:b/>
          <w:bCs w:val="1"/>
          <w:i w:val="0"/>
          <w:iCs w:val="0"/>
          <w:color w:val="142C4A"/>
          <w:sz w:val="36"/>
          <w:szCs w:val="36"/>
          <w:rtl/>
        </w:rPr>
        <w:t>4. ניהול קונטקסט: שלוש שכבות ידע</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34.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שכבות הידע וההבדל ביניהן — מתי כל אחת נטענת ומה מתאים לשים בה.</w:t>
      </w:r>
    </w:p>
    <w:p>
      <w:pPr>
        <w:bidi/>
        <w:spacing w:after="160" w:before="0"/>
      </w:pPr>
      <w:r>
        <w:rPr>
          <w:rFonts w:ascii="Arial" w:hAnsi="Arial" w:cs="Arial"/>
          <w:b w:val="0"/>
          <w:bCs w:val="0"/>
          <w:i w:val="0"/>
          <w:iCs w:val="0"/>
          <w:sz w:val="21"/>
          <w:szCs w:val="21"/>
          <w:rtl/>
        </w:rPr>
        <w:t>זה החלק הרלוונטי ביותר למי שמתכנן להתאים את הסוכן לארגון שלו. הוצגו שלוש שכבות, שכל אחת מתנהגת אחרת מבחינת מתי היא נטענת:</w:t>
      </w:r>
    </w:p>
    <w:p>
      <w:pPr>
        <w:bidi/>
        <w:spacing w:after="80"/>
      </w:pPr>
      <w:r>
        <w:rPr>
          <w:rFonts w:ascii="Arial" w:hAnsi="Arial" w:cs="Arial"/>
          <w:b/>
          <w:bCs w:val="1"/>
          <w:i w:val="0"/>
          <w:iCs w:val="0"/>
          <w:sz w:val="21"/>
          <w:szCs w:val="21"/>
          <w:rtl/>
        </w:rPr>
        <w:t xml:space="preserve">•  Instructions — always on. </w:t>
      </w:r>
      <w:r>
        <w:rPr>
          <w:rFonts w:ascii="Arial" w:hAnsi="Arial" w:cs="Arial"/>
          <w:b w:val="0"/>
          <w:bCs w:val="0"/>
          <w:i w:val="0"/>
          <w:iCs w:val="0"/>
          <w:sz w:val="21"/>
          <w:szCs w:val="21"/>
          <w:rtl/>
        </w:rPr>
        <w:t>נשמרות כקובצי AGENT.md ומוזרקות לכל אינטראקציה, בלי שהסוכן מפעיל אותן. מתאימות למדיניות ארגונית רוחבית. דוגמאות מהשקף: תמיד לבדוק דיפלוימנטים מ-24 השעות האחרונות, תמיד לכלול ticket ID בתשובה, תמיד להציג חותמות זמן ב-UTC [10:51].</w:t>
      </w:r>
    </w:p>
    <w:p>
      <w:pPr>
        <w:bidi/>
        <w:spacing w:after="80"/>
      </w:pPr>
      <w:r>
        <w:rPr>
          <w:rFonts w:ascii="Arial" w:hAnsi="Arial" w:cs="Arial"/>
          <w:b/>
          <w:bCs w:val="1"/>
          <w:i w:val="0"/>
          <w:iCs w:val="0"/>
          <w:sz w:val="21"/>
          <w:szCs w:val="21"/>
          <w:rtl/>
        </w:rPr>
        <w:t xml:space="preserve">•  Skills — on task match. </w:t>
      </w:r>
      <w:r>
        <w:rPr>
          <w:rFonts w:ascii="Arial" w:hAnsi="Arial" w:cs="Arial"/>
          <w:b w:val="0"/>
          <w:bCs w:val="0"/>
          <w:i w:val="0"/>
          <w:iCs w:val="0"/>
          <w:sz w:val="21"/>
          <w:szCs w:val="21"/>
          <w:rtl/>
        </w:rPr>
        <w:t>"זה מה שהופך את הסוכן שלכם ממומחה כללי למומחה בתשתית שלכם" [10:51]. שני סוגים: Learned Skills שהסוכן בונה בעצמו מסריקת החשבונות, הריפוזיטוריז, ה-pipelines והטלמטריה — "אפס עבודה מצדכם"; ו-Custom Skills, הרנבוקים וה-SOP שלכם, שנשמרים כקובצי SKILL.md (כולל תמיכה ב-skills מנוהלי Git, לפי השקף).</w:t>
      </w:r>
    </w:p>
    <w:p>
      <w:pPr>
        <w:bidi/>
        <w:spacing w:after="80"/>
      </w:pPr>
      <w:r>
        <w:rPr>
          <w:rFonts w:ascii="Arial" w:hAnsi="Arial" w:cs="Arial"/>
          <w:b/>
          <w:bCs w:val="1"/>
          <w:i w:val="0"/>
          <w:iCs w:val="0"/>
          <w:sz w:val="21"/>
          <w:szCs w:val="21"/>
          <w:rtl/>
        </w:rPr>
        <w:t xml:space="preserve">•  Memories — on demand. </w:t>
      </w:r>
      <w:r>
        <w:rPr>
          <w:rFonts w:ascii="Arial" w:hAnsi="Arial" w:cs="Arial"/>
          <w:b w:val="0"/>
          <w:bCs w:val="0"/>
          <w:i w:val="0"/>
          <w:iCs w:val="0"/>
          <w:sz w:val="21"/>
          <w:szCs w:val="21"/>
          <w:rtl/>
        </w:rPr>
        <w:t>עובדות שנשלפות לפי רלוונטיות, בניגוד ל-Skills שהן ידע פרוצדורלי. Managed Memories שהסוכן מייצר לבדו (למשל: לשמור את ה-root cause של כל אלרם, כדי שבפעם הבאה יגיע מהר לסיבות הסבירות), ו-User Authored — מה שאתם אומרים לו בצ'אט "תזכור ש..." [12:22].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Ruthy Ahuvi, [12:22]  </w:t>
            </w:r>
            <w:r>
              <w:rPr>
                <w:rFonts w:ascii="Arial" w:hAnsi="Arial" w:cs="Arial"/>
                <w:b w:val="0"/>
                <w:bCs w:val="0"/>
                <w:i w:val="0"/>
                <w:iCs w:val="0"/>
                <w:sz w:val="20"/>
                <w:szCs w:val="20"/>
                <w:rtl/>
              </w:rPr>
              <w:t>הכלל הוא פשוט, אם זה כל אינטראקציה שימו אותם ב-instructions, אם זה how to למשימה מסוימת שימו אותה ב-skills, ואם זה עובדה שימושית שרלוונטית שימו אותה ב-memories</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5. Incident Response — ארבעת שלבי החקירה</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38.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מבנה החקירה כפי שהוצג לפני הדמו: מהטריגר, דרך איסוף וקורלציה, ועד ניתוח שורש ותוכנית מיטיגציה.</w:t>
      </w:r>
    </w:p>
    <w:p>
      <w:pPr>
        <w:bidi/>
        <w:spacing w:after="80"/>
      </w:pPr>
      <w:r>
        <w:rPr>
          <w:rFonts w:ascii="Arial" w:hAnsi="Arial" w:cs="Arial"/>
          <w:b/>
          <w:bCs w:val="1"/>
          <w:i w:val="0"/>
          <w:iCs w:val="0"/>
          <w:sz w:val="21"/>
          <w:szCs w:val="21"/>
          <w:rtl/>
        </w:rPr>
        <w:t xml:space="preserve">•  1. Alert Detection &amp; Triage — התנעה. </w:t>
      </w:r>
      <w:r>
        <w:rPr>
          <w:rFonts w:ascii="Arial" w:hAnsi="Arial" w:cs="Arial"/>
          <w:b w:val="0"/>
          <w:bCs w:val="0"/>
          <w:i w:val="0"/>
          <w:iCs w:val="0"/>
          <w:sz w:val="21"/>
          <w:szCs w:val="21"/>
          <w:rtl/>
        </w:rPr>
        <w:t>webhook מכלי הניטור או מכלי הטיקטינג, או חקירה אד-הוק שיוזמים מתוך הצ'אט: "תגידו ל-DevOps Agent, אני רוצה שתבצע לי חקירה על בעיית הביצועים שהייתה ביום שני בערב, בה מערכת עבדה לאט, והוא יתחיל חקירה" [13:54].</w:t>
      </w:r>
    </w:p>
    <w:p>
      <w:pPr>
        <w:bidi/>
        <w:spacing w:after="80"/>
      </w:pPr>
      <w:r>
        <w:rPr>
          <w:rFonts w:ascii="Arial" w:hAnsi="Arial" w:cs="Arial"/>
          <w:b/>
          <w:bCs w:val="1"/>
          <w:i w:val="0"/>
          <w:iCs w:val="0"/>
          <w:sz w:val="21"/>
          <w:szCs w:val="21"/>
          <w:rtl/>
        </w:rPr>
        <w:t xml:space="preserve">•  2. Context Gathering — איסוף. </w:t>
      </w:r>
      <w:r>
        <w:rPr>
          <w:rFonts w:ascii="Arial" w:hAnsi="Arial" w:cs="Arial"/>
          <w:b w:val="0"/>
          <w:bCs w:val="0"/>
          <w:i w:val="0"/>
          <w:iCs w:val="0"/>
          <w:sz w:val="21"/>
          <w:szCs w:val="21"/>
          <w:rtl/>
        </w:rPr>
        <w:t>לוגים, מטריקות, traces, trails ושינויים בקוד — לפי מה שחיברתם אליו.</w:t>
      </w:r>
    </w:p>
    <w:p>
      <w:pPr>
        <w:bidi/>
        <w:spacing w:after="80"/>
      </w:pPr>
      <w:r>
        <w:rPr>
          <w:rFonts w:ascii="Arial" w:hAnsi="Arial" w:cs="Arial"/>
          <w:b/>
          <w:bCs w:val="1"/>
          <w:i w:val="0"/>
          <w:iCs w:val="0"/>
          <w:sz w:val="21"/>
          <w:szCs w:val="21"/>
          <w:rtl/>
        </w:rPr>
        <w:t xml:space="preserve">•  3. Root Cause Analysis — קורלציה והצלבה. </w:t>
      </w:r>
      <w:r>
        <w:rPr>
          <w:rFonts w:ascii="Arial" w:hAnsi="Arial" w:cs="Arial"/>
          <w:b w:val="0"/>
          <w:bCs w:val="0"/>
          <w:i w:val="0"/>
          <w:iCs w:val="0"/>
          <w:sz w:val="21"/>
          <w:szCs w:val="21"/>
          <w:rtl/>
        </w:rPr>
        <w:t>"הוא גם מסביר לנו סטפ אחרי סטפ בדיוק מה הוא עושה, מה הוא הולך לבדוק, ממש כמו מהנדס SRE שבונה כאן דוח תחקור" [13:54].</w:t>
      </w:r>
    </w:p>
    <w:p>
      <w:pPr>
        <w:bidi/>
        <w:spacing w:after="80"/>
      </w:pPr>
      <w:r>
        <w:rPr>
          <w:rFonts w:ascii="Arial" w:hAnsi="Arial" w:cs="Arial"/>
          <w:b/>
          <w:bCs w:val="1"/>
          <w:i w:val="0"/>
          <w:iCs w:val="0"/>
          <w:sz w:val="21"/>
          <w:szCs w:val="21"/>
          <w:rtl/>
        </w:rPr>
        <w:t xml:space="preserve">•  4. Mitigation Planning — תוכנית פתרון. </w:t>
      </w:r>
      <w:r>
        <w:rPr>
          <w:rFonts w:ascii="Arial" w:hAnsi="Arial" w:cs="Arial"/>
          <w:b w:val="0"/>
          <w:bCs w:val="0"/>
          <w:i w:val="0"/>
          <w:iCs w:val="0"/>
          <w:sz w:val="21"/>
          <w:szCs w:val="21"/>
          <w:rtl/>
        </w:rPr>
        <w:t>מקור הבעיה יכול להיות inputs, באגים בתוכנה, או APIs ששרשרו — והתוכנית נבנית בהתאם.</w:t>
      </w:r>
    </w:p>
    <w:p>
      <w:pPr>
        <w:bidi/>
        <w:keepNext/>
        <w:spacing w:after="180" w:before="80"/>
      </w:pPr>
      <w:r>
        <w:rPr>
          <w:rFonts w:ascii="Arial" w:hAnsi="Arial" w:cs="Arial"/>
          <w:b/>
          <w:bCs w:val="1"/>
          <w:i w:val="0"/>
          <w:iCs w:val="0"/>
          <w:color w:val="142C4A"/>
          <w:sz w:val="36"/>
          <w:szCs w:val="36"/>
          <w:rtl/>
        </w:rPr>
        <w:t>6. הדמו: מזריקים באג לפרודקשן</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39.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אפליקציית ההדגמה: ארבעה web services — bot-service כ-frontend, bot-action ו-bot-schedule, ו-bot-forge שמקצה רובוטים למשימות.</w:t>
      </w:r>
    </w:p>
    <w:p>
      <w:pPr>
        <w:bidi/>
        <w:spacing w:after="160" w:before="0"/>
      </w:pPr>
      <w:r>
        <w:rPr>
          <w:rFonts w:ascii="Arial" w:hAnsi="Arial" w:cs="Arial"/>
          <w:b w:val="0"/>
          <w:bCs w:val="0"/>
          <w:i w:val="0"/>
          <w:iCs w:val="0"/>
          <w:sz w:val="21"/>
          <w:szCs w:val="21"/>
          <w:rtl/>
        </w:rPr>
        <w:t>הדמו רץ על מערכת פשוטה יחסית שמקצה רובוטים למשימות. מאחורי ארבעת השירותים יש דאטאבייסים, autoscalers, load balancers, security groups וקוד — "וכל אחד מהם הוא מוקד פוטנציאלי לתקלה" [15:27].</w:t>
      </w:r>
    </w:p>
    <w:p>
      <w:pPr>
        <w:bidi/>
        <w:spacing w:after="160" w:before="0"/>
      </w:pPr>
      <w:r>
        <w:rPr>
          <w:rFonts w:ascii="Arial" w:hAnsi="Arial" w:cs="Arial"/>
          <w:b w:val="0"/>
          <w:bCs w:val="0"/>
          <w:i w:val="0"/>
          <w:iCs w:val="0"/>
          <w:sz w:val="21"/>
          <w:szCs w:val="21"/>
          <w:rtl/>
        </w:rPr>
        <w:t>התרחיש: בתוך bot-forge יש מטמון (cache) לקונפיגורציית הרובוטים. הדובר הוסיף לרשומת ה-cache שדה timestamp, כביכול כדי לראות כמה זמן רשומות נשארות שם — תוך התעלמות מודעת מכך שיש צרכנים לאותו cache שלא מצפים לשדה חדש. משם: commit ל-GitHub, GitHub Action, ו-CI/CD pipeline דוחף לפרודקשן.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Noam Lichtblau, [15:27]  </w:t>
            </w:r>
            <w:r>
              <w:rPr>
                <w:rFonts w:ascii="Arial" w:hAnsi="Arial" w:cs="Arial"/>
                <w:b w:val="0"/>
                <w:bCs w:val="0"/>
                <w:i w:val="0"/>
                <w:iCs w:val="0"/>
                <w:sz w:val="20"/>
                <w:szCs w:val="20"/>
                <w:rtl/>
              </w:rPr>
              <w:t>אבל אני אופטימיסט... אני מקווה לטוב, נכון? מה כבר יכול להישבר?</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שנשבר: Dynatrace זיהה כמות חריגה של שגיאות בשלושה web services מול ה-thresholds שהוגדרו. עד כאן — כלי ניטור עושים את זה שנים. החידוש: "מה שכן חדש כאן עכשיו זה ש-Dynatrace הולך להשתמש ב-DevOps Agent כדי לבקש ממנו לתחקר את מקור הבעיה הזאת" [17:01]. המבנה שהועבר לסוכן היה סטנדרטי — שלושה שירותים, כמות השגיאות חרגה מה-threshold, זה הקונטקסט להתחיל ממנו.</w:t>
      </w:r>
    </w:p>
    <w:p>
      <w:r>
        <w:br w:type="page"/>
      </w:r>
    </w:p>
    <w:p>
      <w:pPr>
        <w:bidi/>
        <w:keepNext/>
        <w:spacing w:after="180" w:before="80"/>
      </w:pPr>
      <w:r>
        <w:rPr>
          <w:rFonts w:ascii="Arial" w:hAnsi="Arial" w:cs="Arial"/>
          <w:b/>
          <w:bCs w:val="1"/>
          <w:i w:val="0"/>
          <w:iCs w:val="0"/>
          <w:color w:val="142C4A"/>
          <w:sz w:val="36"/>
          <w:szCs w:val="36"/>
          <w:rtl/>
        </w:rPr>
        <w:t>7. מה הסוכן מצא, ואיך</w:t>
      </w:r>
    </w:p>
    <w:p>
      <w:pPr>
        <w:bidi/>
        <w:spacing w:after="160" w:before="0"/>
      </w:pPr>
      <w:r>
        <w:rPr>
          <w:rFonts w:ascii="Arial" w:hAnsi="Arial" w:cs="Arial"/>
          <w:b w:val="0"/>
          <w:bCs w:val="0"/>
          <w:i w:val="0"/>
          <w:iCs w:val="0"/>
          <w:sz w:val="21"/>
          <w:szCs w:val="21"/>
          <w:rtl/>
        </w:rPr>
        <w:t>הדובר הציג קודם את התוצאה ורק אחר כך את הדרך. ה-root cause שהוחזר: בקומיט ספציפי התווסף שדה timestamp לרשומות ה-cache; השדה לא עובר דה-סריאליזציה אצל הצרכנים; נוצרו מאות שגיאות בקצב של כ-60 שגיאות בדקה — כולל ציון שורות הקוד שבהן זה קרה. הזמן מרגע הבקשה ועד ה-root cause: 5 דקות ו-51 שניות [17:01, 18:31].</w:t>
      </w:r>
    </w:p>
    <w:p>
      <w:pPr>
        <w:bidi/>
        <w:keepNext/>
        <w:spacing w:after="60" w:before="180"/>
      </w:pPr>
      <w:r>
        <w:rPr>
          <w:rFonts w:ascii="Arial" w:hAnsi="Arial" w:cs="Arial"/>
          <w:b/>
          <w:bCs w:val="1"/>
          <w:i w:val="0"/>
          <w:iCs w:val="0"/>
          <w:color w:val="142C4A"/>
          <w:sz w:val="22"/>
          <w:szCs w:val="22"/>
          <w:rtl/>
        </w:rPr>
        <w:t>מסלול החקירה בפועל</w:t>
      </w:r>
    </w:p>
    <w:p>
      <w:pPr>
        <w:bidi/>
        <w:spacing w:after="80"/>
      </w:pPr>
      <w:r>
        <w:rPr>
          <w:rFonts w:ascii="Arial" w:hAnsi="Arial" w:cs="Arial"/>
          <w:b/>
          <w:bCs w:val="1"/>
          <w:i w:val="0"/>
          <w:iCs w:val="0"/>
          <w:sz w:val="21"/>
          <w:szCs w:val="21"/>
          <w:rtl/>
        </w:rPr>
        <w:t xml:space="preserve">•  קודם הקשר, אחר כך מצב ריצה. </w:t>
      </w:r>
      <w:r>
        <w:rPr>
          <w:rFonts w:ascii="Arial" w:hAnsi="Arial" w:cs="Arial"/>
          <w:b w:val="0"/>
          <w:bCs w:val="0"/>
          <w:i w:val="0"/>
          <w:iCs w:val="0"/>
          <w:sz w:val="21"/>
          <w:szCs w:val="21"/>
          <w:rtl/>
        </w:rPr>
        <w:t>הסוכן ניגש ל-Agent Space וקרא את טופולוגיית השירות, ואז הפעיל APIs של AWS — EC2 DescribeInstances, DescribeLogGroups — כדי להבין את המצב בפועל ואיפה הלוגים [18:31].</w:t>
      </w:r>
    </w:p>
    <w:p>
      <w:pPr>
        <w:bidi/>
        <w:spacing w:after="80"/>
      </w:pPr>
      <w:r>
        <w:rPr>
          <w:rFonts w:ascii="Arial" w:hAnsi="Arial" w:cs="Arial"/>
          <w:b/>
          <w:bCs w:val="1"/>
          <w:i w:val="0"/>
          <w:iCs w:val="0"/>
          <w:sz w:val="21"/>
          <w:szCs w:val="21"/>
          <w:rtl/>
        </w:rPr>
        <w:t xml:space="preserve">•  ארבע בדיקות במקביל. </w:t>
      </w:r>
      <w:r>
        <w:rPr>
          <w:rFonts w:ascii="Arial" w:hAnsi="Arial" w:cs="Arial"/>
          <w:b w:val="0"/>
          <w:bCs w:val="0"/>
          <w:i w:val="0"/>
          <w:iCs w:val="0"/>
          <w:sz w:val="21"/>
          <w:szCs w:val="21"/>
          <w:rtl/>
        </w:rPr>
        <w:t>קריאת לוגים של שני רכיבים, מטריקות שימוש ב-load balancer, וסריקת ה-code repositories שנפתחה אליהם גישה [18:31].</w:t>
      </w:r>
    </w:p>
    <w:p>
      <w:pPr>
        <w:bidi/>
        <w:spacing w:after="80"/>
      </w:pPr>
      <w:r>
        <w:rPr>
          <w:rFonts w:ascii="Arial" w:hAnsi="Arial" w:cs="Arial"/>
          <w:b/>
          <w:bCs w:val="1"/>
          <w:i w:val="0"/>
          <w:iCs w:val="0"/>
          <w:sz w:val="21"/>
          <w:szCs w:val="21"/>
          <w:rtl/>
        </w:rPr>
        <w:t xml:space="preserve">•  כ-4 דקות לתוך החקירה — הממצא הראשון. </w:t>
      </w:r>
      <w:r>
        <w:rPr>
          <w:rFonts w:ascii="Arial" w:hAnsi="Arial" w:cs="Arial"/>
          <w:b w:val="0"/>
          <w:bCs w:val="0"/>
          <w:i w:val="0"/>
          <w:iCs w:val="0"/>
          <w:sz w:val="21"/>
          <w:szCs w:val="21"/>
          <w:rtl/>
        </w:rPr>
        <w:t>50% מהשגיאות הן אותה שגיאה: ValueError שמופיע בלוגים של כל הרכיבים, כשרכיבים שמקבלים את רשומות ה-JSON מה-cache נכשלים ב-strict validation על שדה בשם timestamp [18:31].</w:t>
      </w:r>
    </w:p>
    <w:p>
      <w:pPr>
        <w:bidi/>
        <w:spacing w:after="80"/>
      </w:pPr>
      <w:r>
        <w:rPr>
          <w:rFonts w:ascii="Arial" w:hAnsi="Arial" w:cs="Arial"/>
          <w:b/>
          <w:bCs w:val="1"/>
          <w:i w:val="0"/>
          <w:iCs w:val="0"/>
          <w:sz w:val="21"/>
          <w:szCs w:val="21"/>
          <w:rtl/>
        </w:rPr>
        <w:t xml:space="preserve">•  חתך זמן. </w:t>
      </w:r>
      <w:r>
        <w:rPr>
          <w:rFonts w:ascii="Arial" w:hAnsi="Arial" w:cs="Arial"/>
          <w:b w:val="0"/>
          <w:bCs w:val="0"/>
          <w:i w:val="0"/>
          <w:iCs w:val="0"/>
          <w:sz w:val="21"/>
          <w:szCs w:val="21"/>
          <w:rtl/>
        </w:rPr>
        <w:t>השגיאות התחילו בשעה מסוימת; פניות ראשונות לרשומה, לפני cache hit, מצליחות — ואחרי cache hit מתקבלות השגיאות [20:05].</w:t>
      </w:r>
    </w:p>
    <w:p>
      <w:pPr>
        <w:bidi/>
        <w:spacing w:after="80"/>
      </w:pPr>
      <w:r>
        <w:rPr>
          <w:rFonts w:ascii="Arial" w:hAnsi="Arial" w:cs="Arial"/>
          <w:b/>
          <w:bCs w:val="1"/>
          <w:i w:val="0"/>
          <w:iCs w:val="0"/>
          <w:sz w:val="21"/>
          <w:szCs w:val="21"/>
          <w:rtl/>
        </w:rPr>
        <w:t xml:space="preserve">•  מעקב אחורה בשרשרת. </w:t>
      </w:r>
      <w:r>
        <w:rPr>
          <w:rFonts w:ascii="Arial" w:hAnsi="Arial" w:cs="Arial"/>
          <w:b w:val="0"/>
          <w:bCs w:val="0"/>
          <w:i w:val="0"/>
          <w:iCs w:val="0"/>
          <w:sz w:val="21"/>
          <w:szCs w:val="21"/>
          <w:rtl/>
        </w:rPr>
        <w:t>error rate גבוה של 500 ב-frontend, אבל הוא מזהה שהשגיאות מתפשטות (propagate) מרכיבים אחרים; הוא יורד לרכיבים, מזהה 500 ו-502, ומגיע ל-bot-forge — שם בוצע שינוי קוד [20:05].</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48.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תוכנית המיטיגציה כפי שהוצגה בממשק — שלב ההכנה פתוח, עם הנחיות קונקרטיות לאיתור הקומיט.</w:t>
      </w:r>
    </w:p>
    <w:p>
      <w:pPr>
        <w:bidi/>
        <w:spacing w:after="160" w:before="0"/>
      </w:pPr>
      <w:r>
        <w:rPr>
          <w:rFonts w:ascii="Arial" w:hAnsi="Arial" w:cs="Arial"/>
          <w:b w:val="0"/>
          <w:bCs w:val="0"/>
          <w:i w:val="0"/>
          <w:iCs w:val="0"/>
          <w:sz w:val="21"/>
          <w:szCs w:val="21"/>
          <w:rtl/>
        </w:rPr>
        <w:t>המיטיגציה לא הייתה משפט אחד אלא תוכנית בת ארבעה שלבים [20:05, 21:37]: Preparation — לגשת ל-Git, למצוא את הקומיט הבעייתי ואת הקומיט שלפניו; Pre-validation — לוודא שהסביבה ערוכה לקלוט את השינוי, שהתקלה עדיין מתרחשת, ושמכונות ה-EC2 באוויר; Apply — הדרכה step by step, כולל Re-run all jobs ב-GitHub Actions כדי לדחוף את הקומיט הקודם חזרה לפרודקשן והמתנה לבנייה מחדש דרך ה-autoscaler; Post-validation — לאמת שהבעיה נפטרה. בפועל: refresh ב-Dynatrace הראה ירידה בכמות השגיאות מתחת לרף הקריטי, והאירוע נסגר.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Noam Lichtblau, [21:37]  </w:t>
            </w:r>
            <w:r>
              <w:rPr>
                <w:rFonts w:ascii="Arial" w:hAnsi="Arial" w:cs="Arial"/>
                <w:b w:val="0"/>
                <w:bCs w:val="0"/>
                <w:i w:val="0"/>
                <w:iCs w:val="0"/>
                <w:sz w:val="20"/>
                <w:szCs w:val="20"/>
                <w:rtl/>
              </w:rPr>
              <w:t>לא חקרתי בעצמי כלום, לא נכנסתי ללוגים, לא ניסיתי לייצר קורלציות. הוא עשה את העבודה במקומי וחסך לי הרבה זמן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המספרים מהשטח</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50.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המדדים שהוצגו, כולל טווחים וציטוטי לקוחות — WGU ו-T-Mobile.</w:t>
      </w:r>
    </w:p>
    <w:p>
      <w:pPr>
        <w:bidi/>
        <w:spacing w:after="160" w:before="0"/>
      </w:pPr>
      <w:r>
        <w:rPr>
          <w:rFonts w:ascii="Arial" w:hAnsi="Arial" w:cs="Arial"/>
          <w:b w:val="0"/>
          <w:bCs w:val="0"/>
          <w:i w:val="0"/>
          <w:iCs w:val="0"/>
          <w:sz w:val="21"/>
          <w:szCs w:val="21"/>
          <w:rtl/>
        </w:rPr>
        <w:t>המספרים הוצגו כנגזרים מסקר מול 20+ לקוחות ושותפים שכבר משתמשים במוצר:</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168"/>
            <w:shd w:val="clear" w:fill="142C4A"/>
          </w:tcPr>
          <w:p>
            <w:pPr>
              <w:bidi/>
            </w:pPr>
            <w:r>
              <w:rPr>
                <w:rFonts w:ascii="Arial" w:hAnsi="Arial" w:cs="Arial"/>
                <w:b/>
                <w:bCs w:val="1"/>
                <w:i w:val="0"/>
                <w:iCs w:val="0"/>
                <w:color w:val="FFFFFF"/>
                <w:sz w:val="19"/>
                <w:szCs w:val="19"/>
                <w:rtl/>
              </w:rPr>
              <w:t>מדד</w:t>
            </w:r>
          </w:p>
        </w:tc>
        <w:tc>
          <w:tcPr>
            <w:tcW w:type="dxa" w:w="3312"/>
            <w:shd w:val="clear" w:fill="142C4A"/>
          </w:tcPr>
          <w:p>
            <w:pPr>
              <w:bidi/>
            </w:pPr>
            <w:r>
              <w:rPr>
                <w:rFonts w:ascii="Arial" w:hAnsi="Arial" w:cs="Arial"/>
                <w:b/>
                <w:bCs w:val="1"/>
                <w:i w:val="0"/>
                <w:iCs w:val="0"/>
                <w:color w:val="FFFFFF"/>
                <w:sz w:val="19"/>
                <w:szCs w:val="19"/>
                <w:rtl/>
              </w:rPr>
              <w:t>שיפור</w:t>
            </w:r>
          </w:p>
        </w:tc>
        <w:tc>
          <w:tcPr>
            <w:tcW w:type="dxa" w:w="2736"/>
            <w:shd w:val="clear" w:fill="142C4A"/>
          </w:tcPr>
          <w:p>
            <w:pPr>
              <w:bidi/>
            </w:pPr>
            <w:r>
              <w:rPr>
                <w:rFonts w:ascii="Arial" w:hAnsi="Arial" w:cs="Arial"/>
                <w:b/>
                <w:bCs w:val="1"/>
                <w:i w:val="0"/>
                <w:iCs w:val="0"/>
                <w:color w:val="FFFFFF"/>
                <w:sz w:val="19"/>
                <w:szCs w:val="19"/>
                <w:rtl/>
              </w:rPr>
              <w:t>טווח (מהשקף)</w:t>
            </w:r>
          </w:p>
        </w:tc>
      </w:tr>
      <w:tr>
        <w:trPr>
          <w:cantSplit/>
        </w:trPr>
        <w:tc>
          <w:tcPr>
            <w:tcW w:type="dxa" w:w="3168"/>
          </w:tcPr>
          <w:p>
            <w:pPr>
              <w:bidi/>
              <w:spacing w:after="40"/>
            </w:pPr>
            <w:r>
              <w:rPr>
                <w:rFonts w:ascii="Arial" w:hAnsi="Arial" w:cs="Arial"/>
                <w:b w:val="0"/>
                <w:bCs w:val="0"/>
                <w:i w:val="0"/>
                <w:iCs w:val="0"/>
                <w:sz w:val="19"/>
                <w:szCs w:val="19"/>
                <w:rtl/>
              </w:rPr>
              <w:t>MTTR — זמן עד פתרון</w:t>
            </w:r>
          </w:p>
        </w:tc>
        <w:tc>
          <w:tcPr>
            <w:tcW w:type="dxa" w:w="3312"/>
          </w:tcPr>
          <w:p>
            <w:pPr>
              <w:bidi/>
              <w:spacing w:after="40"/>
            </w:pPr>
            <w:r>
              <w:rPr>
                <w:rFonts w:ascii="Arial" w:hAnsi="Arial" w:cs="Arial"/>
                <w:b w:val="0"/>
                <w:bCs w:val="0"/>
                <w:i w:val="0"/>
                <w:iCs w:val="0"/>
                <w:sz w:val="19"/>
                <w:szCs w:val="19"/>
                <w:rtl/>
              </w:rPr>
              <w:t>קיצור של 75% בממוצע</w:t>
            </w:r>
          </w:p>
        </w:tc>
        <w:tc>
          <w:tcPr>
            <w:tcW w:type="dxa" w:w="2736"/>
          </w:tcPr>
          <w:p>
            <w:pPr>
              <w:bidi/>
              <w:spacing w:after="40"/>
            </w:pPr>
            <w:r>
              <w:rPr>
                <w:rFonts w:ascii="Arial" w:hAnsi="Arial" w:cs="Arial"/>
                <w:b w:val="0"/>
                <w:bCs w:val="0"/>
                <w:i w:val="0"/>
                <w:iCs w:val="0"/>
                <w:sz w:val="19"/>
                <w:szCs w:val="19"/>
                <w:rtl/>
              </w:rPr>
              <w:t>50%–92%</w:t>
            </w:r>
          </w:p>
        </w:tc>
      </w:tr>
      <w:tr>
        <w:trPr>
          <w:cantSplit/>
        </w:trPr>
        <w:tc>
          <w:tcPr>
            <w:tcW w:type="dxa" w:w="3168"/>
            <w:shd w:val="clear" w:fill="F2F4F7"/>
          </w:tcPr>
          <w:p>
            <w:pPr>
              <w:bidi/>
              <w:spacing w:after="40"/>
            </w:pPr>
            <w:r>
              <w:rPr>
                <w:rFonts w:ascii="Arial" w:hAnsi="Arial" w:cs="Arial"/>
                <w:b w:val="0"/>
                <w:bCs w:val="0"/>
                <w:i w:val="0"/>
                <w:iCs w:val="0"/>
                <w:sz w:val="19"/>
                <w:szCs w:val="19"/>
                <w:rtl/>
              </w:rPr>
              <w:t>זמן חקירה</w:t>
            </w:r>
          </w:p>
        </w:tc>
        <w:tc>
          <w:tcPr>
            <w:tcW w:type="dxa" w:w="3312"/>
            <w:shd w:val="clear" w:fill="F2F4F7"/>
          </w:tcPr>
          <w:p>
            <w:pPr>
              <w:bidi/>
              <w:spacing w:after="40"/>
            </w:pPr>
            <w:r>
              <w:rPr>
                <w:rFonts w:ascii="Arial" w:hAnsi="Arial" w:cs="Arial"/>
                <w:b w:val="0"/>
                <w:bCs w:val="0"/>
                <w:i w:val="0"/>
                <w:iCs w:val="0"/>
                <w:sz w:val="19"/>
                <w:szCs w:val="19"/>
                <w:rtl/>
              </w:rPr>
              <w:t>מהיר ב-80%</w:t>
            </w:r>
          </w:p>
        </w:tc>
        <w:tc>
          <w:tcPr>
            <w:tcW w:type="dxa" w:w="2736"/>
            <w:shd w:val="clear" w:fill="F2F4F7"/>
          </w:tcPr>
          <w:p>
            <w:pPr>
              <w:bidi/>
              <w:spacing w:after="40"/>
            </w:pPr>
            <w:r>
              <w:rPr>
                <w:rFonts w:ascii="Arial" w:hAnsi="Arial" w:cs="Arial"/>
                <w:b w:val="0"/>
                <w:bCs w:val="0"/>
                <w:i w:val="0"/>
                <w:iCs w:val="0"/>
                <w:sz w:val="19"/>
                <w:szCs w:val="19"/>
                <w:rtl/>
              </w:rPr>
              <w:t>42 דקות ← 8 דקות לאירוע</w:t>
            </w:r>
          </w:p>
        </w:tc>
      </w:tr>
      <w:tr>
        <w:trPr>
          <w:cantSplit/>
        </w:trPr>
        <w:tc>
          <w:tcPr>
            <w:tcW w:type="dxa" w:w="3168"/>
          </w:tcPr>
          <w:p>
            <w:pPr>
              <w:bidi/>
              <w:spacing w:after="40"/>
            </w:pPr>
            <w:r>
              <w:rPr>
                <w:rFonts w:ascii="Arial" w:hAnsi="Arial" w:cs="Arial"/>
                <w:b w:val="0"/>
                <w:bCs w:val="0"/>
                <w:i w:val="0"/>
                <w:iCs w:val="0"/>
                <w:sz w:val="19"/>
                <w:szCs w:val="19"/>
                <w:rtl/>
              </w:rPr>
              <w:t>דיוק בזיהוי root cause</w:t>
            </w:r>
          </w:p>
        </w:tc>
        <w:tc>
          <w:tcPr>
            <w:tcW w:type="dxa" w:w="3312"/>
          </w:tcPr>
          <w:p>
            <w:pPr>
              <w:bidi/>
              <w:spacing w:after="40"/>
            </w:pPr>
            <w:r>
              <w:rPr>
                <w:rFonts w:ascii="Arial" w:hAnsi="Arial" w:cs="Arial"/>
                <w:b w:val="0"/>
                <w:bCs w:val="0"/>
                <w:i w:val="0"/>
                <w:iCs w:val="0"/>
                <w:sz w:val="19"/>
                <w:szCs w:val="19"/>
                <w:rtl/>
              </w:rPr>
              <w:t>94% מהמקרים</w:t>
            </w:r>
          </w:p>
        </w:tc>
        <w:tc>
          <w:tcPr>
            <w:tcW w:type="dxa" w:w="2736"/>
          </w:tcPr>
          <w:p>
            <w:pPr>
              <w:bidi/>
              <w:spacing w:after="40"/>
            </w:pPr>
            <w:r>
              <w:rPr>
                <w:rFonts w:ascii="Arial" w:hAnsi="Arial" w:cs="Arial"/>
                <w:b w:val="0"/>
                <w:bCs w:val="0"/>
                <w:i w:val="0"/>
                <w:iCs w:val="0"/>
                <w:sz w:val="19"/>
                <w:szCs w:val="19"/>
                <w:rtl/>
              </w:rPr>
              <w:t>84%–100%</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Noam Lichtblau, [23:08]  </w:t>
            </w:r>
            <w:r>
              <w:rPr>
                <w:rFonts w:ascii="Arial" w:hAnsi="Arial" w:cs="Arial"/>
                <w:b w:val="0"/>
                <w:bCs w:val="0"/>
                <w:i w:val="0"/>
                <w:iCs w:val="0"/>
                <w:sz w:val="20"/>
                <w:szCs w:val="20"/>
                <w:rtl/>
              </w:rPr>
              <w:t>הוא מקצר את זמן החקירה ב-80% בממוצע, והנתון הכי מרשים, ב-94% מהמקרים, הוא אכן מוצא את הרוט קוז הנכון לבעיות</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פרשנות  </w:t>
            </w:r>
            <w:r>
              <w:rPr>
                <w:rFonts w:ascii="Arial" w:hAnsi="Arial" w:cs="Arial"/>
                <w:b w:val="0"/>
                <w:bCs w:val="0"/>
                <w:i w:val="0"/>
                <w:iCs w:val="0"/>
                <w:sz w:val="20"/>
                <w:szCs w:val="20"/>
                <w:rtl/>
              </w:rPr>
              <w:t>שימו לב להבחנה בין שני המספרים: 80% הוא קיצור זמן החקירה, 75% הוא קיצור ה-MTTR הכולל. ההפרש מייצג את מה שהסוכן עדיין לא עושה — את הביצוע בפועל של המיטיגציה, שבדמו נותר בידי האדם.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מניעה פרואקטיבית, לא רק תגובה</w:t>
      </w:r>
    </w:p>
    <w:p>
      <w:pPr>
        <w:bidi/>
        <w:spacing w:after="160" w:before="0"/>
      </w:pPr>
      <w:r>
        <w:rPr>
          <w:rFonts w:ascii="Arial" w:hAnsi="Arial" w:cs="Arial"/>
          <w:b w:val="0"/>
          <w:bCs w:val="0"/>
          <w:i w:val="0"/>
          <w:iCs w:val="0"/>
          <w:sz w:val="21"/>
          <w:szCs w:val="21"/>
          <w:rtl/>
        </w:rPr>
        <w:t>אחת לשבוע הסוכן סוקר את כל החקירות שביצע ואת הפעילות במערכת, ובונה המלצות שיפור — ואפשר גם לבקש זאת אד-הוק דרך הצ'אט [23:08]. ההמלצות מגיעות מארבעה תחומים: שיפורי monitoring וטלמטריה (הוספת מטריקות שאינן מנוטרות, שמירת לוגים לפרקי זמן ארוכים יותר); שינויים ברמת הסביבה (קונפיגורציה של רכיבים, load balancers, right-sizing של מכונות); שיפורי deployment pipeline (למשל אזורים שבהם לא מתבצעות בדיקות); ו-application resilience — למשל הוספת exponential backoff מול throttling מ-API של צד שלישי [23:08, 24:41].</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57.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ההמלצות: backlog מדורג לפי קטגוריה וסטטוס, עם תדירות ההמלצות לפי סוג.</w:t>
      </w:r>
    </w:p>
    <w:p>
      <w:pPr>
        <w:bidi/>
        <w:keepNext/>
        <w:spacing w:after="60" w:before="180"/>
      </w:pPr>
      <w:r>
        <w:rPr>
          <w:rFonts w:ascii="Arial" w:hAnsi="Arial" w:cs="Arial"/>
          <w:b/>
          <w:bCs w:val="1"/>
          <w:i w:val="0"/>
          <w:iCs w:val="0"/>
          <w:color w:val="142C4A"/>
          <w:sz w:val="22"/>
          <w:szCs w:val="22"/>
          <w:rtl/>
        </w:rPr>
        <w:t>הדוגמה שהוצגה: port mismatch ב-ECS</w:t>
      </w:r>
    </w:p>
    <w:p>
      <w:pPr>
        <w:bidi/>
        <w:spacing w:after="160" w:before="0"/>
      </w:pPr>
      <w:r>
        <w:rPr>
          <w:rFonts w:ascii="Arial" w:hAnsi="Arial" w:cs="Arial"/>
          <w:b w:val="0"/>
          <w:bCs w:val="0"/>
          <w:i w:val="0"/>
          <w:iCs w:val="0"/>
          <w:sz w:val="21"/>
          <w:szCs w:val="21"/>
          <w:rtl/>
        </w:rPr>
        <w:t>הסוכן זיהה ש-ECS Tasks שנוצרים דרך CDK נפתחים עם port 8081 ל-health check בזמן ש-ECS משתמש ב-8080. התוצאה: ECS לא זיהה שה-tasks עלו, והדליק אותם שוב ושוב בלולאה. ההמלצה הייתה להוסיף ב-CDK זיהוי דינמי של הפורטים [24:41].</w:t>
      </w:r>
    </w:p>
    <w:p>
      <w:pPr>
        <w:bidi/>
        <w:spacing w:after="80"/>
      </w:pPr>
      <w:r>
        <w:rPr>
          <w:rFonts w:ascii="Arial" w:hAnsi="Arial" w:cs="Arial"/>
          <w:b/>
          <w:bCs w:val="1"/>
          <w:i w:val="0"/>
          <w:iCs w:val="0"/>
          <w:sz w:val="21"/>
          <w:szCs w:val="21"/>
          <w:rtl/>
        </w:rPr>
        <w:t xml:space="preserve">•  Generate agent spec — מהמלצה לקוד. </w:t>
      </w:r>
      <w:r>
        <w:rPr>
          <w:rFonts w:ascii="Arial" w:hAnsi="Arial" w:cs="Arial"/>
          <w:b w:val="0"/>
          <w:bCs w:val="0"/>
          <w:i w:val="0"/>
          <w:iCs w:val="0"/>
          <w:sz w:val="21"/>
          <w:szCs w:val="21"/>
          <w:rtl/>
        </w:rPr>
        <w:t>"בלחיצת כפתור אני אקבל כאן פרומט שאני יכול לקחת לתוך כלי הפיתוח שלי" [24:41] — Kiro, Claude, Cursor או אחר — כך שאפילו את שינוי הקוד לא צריך לבצע ידנית.</w:t>
      </w:r>
    </w:p>
    <w:p>
      <w:pPr>
        <w:bidi/>
        <w:spacing w:after="80"/>
      </w:pPr>
      <w:r>
        <w:rPr>
          <w:rFonts w:ascii="Arial" w:hAnsi="Arial" w:cs="Arial"/>
          <w:b/>
          <w:bCs w:val="1"/>
          <w:i w:val="0"/>
          <w:iCs w:val="0"/>
          <w:sz w:val="21"/>
          <w:szCs w:val="21"/>
          <w:rtl/>
        </w:rPr>
        <w:t xml:space="preserve">•  הצדקה לאחור. </w:t>
      </w:r>
      <w:r>
        <w:rPr>
          <w:rFonts w:ascii="Arial" w:hAnsi="Arial" w:cs="Arial"/>
          <w:b w:val="0"/>
          <w:bCs w:val="0"/>
          <w:i w:val="0"/>
          <w:iCs w:val="0"/>
          <w:sz w:val="21"/>
          <w:szCs w:val="21"/>
          <w:rtl/>
        </w:rPr>
        <w:t>לצד ההמלצה מוצגים האירועים שקרו בסביבה ושכנראה היו נמנעים אילו ה-guardrail הזה היה מיושם [24:41].</w:t>
      </w:r>
    </w:p>
    <w:p>
      <w:pPr>
        <w:bidi/>
        <w:spacing w:after="80"/>
      </w:pPr>
      <w:r>
        <w:rPr>
          <w:rFonts w:ascii="Arial" w:hAnsi="Arial" w:cs="Arial"/>
          <w:b/>
          <w:bCs w:val="1"/>
          <w:i w:val="0"/>
          <w:iCs w:val="0"/>
          <w:sz w:val="21"/>
          <w:szCs w:val="21"/>
          <w:rtl/>
        </w:rPr>
        <w:t xml:space="preserve">•  Backlog עם שני מסלולי סגירה. </w:t>
      </w:r>
      <w:r>
        <w:rPr>
          <w:rFonts w:ascii="Arial" w:hAnsi="Arial" w:cs="Arial"/>
          <w:b w:val="0"/>
          <w:bCs w:val="0"/>
          <w:i w:val="0"/>
          <w:iCs w:val="0"/>
          <w:sz w:val="21"/>
          <w:szCs w:val="21"/>
          <w:rtl/>
        </w:rPr>
        <w:t>לוחצים Implemented וההמלצה יורדת מה-backlog; לחלופין דוחים אותה ומסבירים מדוע — שיקולי עלות, מדיניות ארגונית — וההמלצות הבאות מותאמות לשיטות העבודה של הארגון [24:41, 26:15].</w:t>
      </w:r>
    </w:p>
    <w:p>
      <w:pPr>
        <w:bidi/>
        <w:spacing w:after="80"/>
      </w:pPr>
      <w:r>
        <w:rPr>
          <w:rFonts w:ascii="Arial" w:hAnsi="Arial" w:cs="Arial"/>
          <w:b/>
          <w:bCs w:val="1"/>
          <w:i w:val="0"/>
          <w:iCs w:val="0"/>
          <w:sz w:val="21"/>
          <w:szCs w:val="21"/>
          <w:rtl/>
        </w:rPr>
        <w:t xml:space="preserve">•  ה-skills גלויים לבדיקה. </w:t>
      </w:r>
      <w:r>
        <w:rPr>
          <w:rFonts w:ascii="Arial" w:hAnsi="Arial" w:cs="Arial"/>
          <w:b w:val="0"/>
          <w:bCs w:val="0"/>
          <w:i w:val="0"/>
          <w:iCs w:val="0"/>
          <w:sz w:val="21"/>
          <w:szCs w:val="21"/>
          <w:rtl/>
        </w:rPr>
        <w:t>דרך ה-Agent Space אפשר לפתוח את קובץ ה-Markdown ולראות מה נאסף ונלמד: טופולוגיה וארכיטקטורה, קונטיינרים שרצים, ה-critical path של רכיבים, ה-code repositories — ואפשר להוסיף לו מידע ידנית [26:15].</w:t>
      </w:r>
    </w:p>
    <w:p>
      <w:r>
        <w:br w:type="page"/>
      </w:r>
    </w:p>
    <w:p>
      <w:pPr>
        <w:bidi/>
        <w:keepNext/>
        <w:spacing w:after="180" w:before="80"/>
      </w:pPr>
      <w:r>
        <w:rPr>
          <w:rFonts w:ascii="Arial" w:hAnsi="Arial" w:cs="Arial"/>
          <w:b/>
          <w:bCs w:val="1"/>
          <w:i w:val="0"/>
          <w:iCs w:val="0"/>
          <w:color w:val="142C4A"/>
          <w:sz w:val="36"/>
          <w:szCs w:val="36"/>
          <w:rtl/>
        </w:rPr>
        <w:t>10. מה נוסף מאז ההכרזה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Noam Lichtblau, [26:15]  </w:t>
            </w:r>
            <w:r>
              <w:rPr>
                <w:rFonts w:ascii="Arial" w:hAnsi="Arial" w:cs="Arial"/>
                <w:b w:val="0"/>
                <w:bCs w:val="0"/>
                <w:i w:val="0"/>
                <w:iCs w:val="0"/>
                <w:sz w:val="20"/>
                <w:szCs w:val="20"/>
                <w:rtl/>
              </w:rPr>
              <w:t>אני לא ראיתי שבוע מאז ההכרזה שלא יצא פיצ'ר חדש ל-DevOps Agent</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Triage Agent (מרץ). </w:t>
      </w:r>
      <w:r>
        <w:rPr>
          <w:rFonts w:ascii="Arial" w:hAnsi="Arial" w:cs="Arial"/>
          <w:b w:val="0"/>
          <w:bCs w:val="0"/>
          <w:i w:val="0"/>
          <w:iCs w:val="0"/>
          <w:sz w:val="21"/>
          <w:szCs w:val="21"/>
          <w:rtl/>
        </w:rPr>
        <w:t>פותר את מצב ה"תקלה אחת מייצרת חמש": הסוכן מכיר את הארכיטקטורה, מקשר בין תקלות ומסמן אותן כ-Linked. "היכולת הזאת מאפשרת לנו להתמקד בתקלה האמיתית, לפתור אותה, ואז התקלות משנה שלה שקשורות אליה גם ייפטרו" [27:47]. השקף מפרט גם את הצד הכלכלי — פחות חקירות כפולות ופחות בזבוז זמן.</w:t>
      </w:r>
    </w:p>
    <w:p>
      <w:pPr>
        <w:bidi/>
        <w:spacing w:after="80"/>
      </w:pPr>
      <w:r>
        <w:rPr>
          <w:rFonts w:ascii="Arial" w:hAnsi="Arial" w:cs="Arial"/>
          <w:b/>
          <w:bCs w:val="1"/>
          <w:i w:val="0"/>
          <w:iCs w:val="0"/>
          <w:sz w:val="21"/>
          <w:szCs w:val="21"/>
          <w:rtl/>
        </w:rPr>
        <w:t xml:space="preserve">•  צ'אט כמומחה DevOps, לא כ-Q&amp;A על חקירות. </w:t>
      </w:r>
      <w:r>
        <w:rPr>
          <w:rFonts w:ascii="Arial" w:hAnsi="Arial" w:cs="Arial"/>
          <w:b w:val="0"/>
          <w:bCs w:val="0"/>
          <w:i w:val="0"/>
          <w:iCs w:val="0"/>
          <w:sz w:val="21"/>
          <w:szCs w:val="21"/>
          <w:rtl/>
        </w:rPr>
        <w:t>אפשר לשאול אותו על security, cost optimization או performance: אילו פונקציות Lambda עדיין רצות על Python 3.8, אילו certificates יפוגו בעוד שבועיים, מהן הזדמנויות ה-cost optimization המשמעותיות ביותר בדאטאבייסים בארגון [27:47].</w:t>
      </w:r>
    </w:p>
    <w:p>
      <w:pPr>
        <w:bidi/>
        <w:spacing w:after="80"/>
      </w:pPr>
      <w:r>
        <w:rPr>
          <w:rFonts w:ascii="Arial" w:hAnsi="Arial" w:cs="Arial"/>
          <w:b/>
          <w:bCs w:val="1"/>
          <w:i w:val="0"/>
          <w:iCs w:val="0"/>
          <w:sz w:val="21"/>
          <w:szCs w:val="21"/>
          <w:rtl/>
        </w:rPr>
        <w:t xml:space="preserve">•  Release Management (יוני, New York Summit). </w:t>
      </w:r>
      <w:r>
        <w:rPr>
          <w:rFonts w:ascii="Arial" w:hAnsi="Arial" w:cs="Arial"/>
          <w:b w:val="0"/>
          <w:bCs w:val="0"/>
          <w:i w:val="0"/>
          <w:iCs w:val="0"/>
          <w:sz w:val="21"/>
          <w:szCs w:val="21"/>
          <w:rtl/>
        </w:rPr>
        <w:t>שלושה מרכיבים: Release Readiness Review — הבנה בזמן כתיבת הקוד מה תהיה ההשפעה על הפרודקשן כפי שהוא רץ עכשיו, ולא כפי שהוא מצויר בתרשים ארכיטקטורה (dependencies, חריגה ממדיניות ארגונית, access control); Release Testing אוטונומי — הסוכן מזהה את השינויים, בונה בדיקות ומריץ אותן בסביבה ייעודית, מעין exploratory testing; ו-Shift Left מלא — הבאת הסוכן ל-IDE, ל-CI/CD pipelines ולכל pull request [27:47, 29:19].</w:t>
      </w:r>
    </w:p>
    <w:p>
      <w:pPr>
        <w:bidi/>
        <w:spacing w:after="80"/>
      </w:pPr>
      <w:r>
        <w:rPr>
          <w:rFonts w:ascii="Arial" w:hAnsi="Arial" w:cs="Arial"/>
          <w:b/>
          <w:bCs w:val="1"/>
          <w:i w:val="0"/>
          <w:iCs w:val="0"/>
          <w:sz w:val="21"/>
          <w:szCs w:val="21"/>
          <w:rtl/>
        </w:rPr>
        <w:t xml:space="preserve">•  Headless mode. </w:t>
      </w:r>
      <w:r>
        <w:rPr>
          <w:rFonts w:ascii="Arial" w:hAnsi="Arial" w:cs="Arial"/>
          <w:b w:val="0"/>
          <w:bCs w:val="0"/>
          <w:i w:val="0"/>
          <w:iCs w:val="0"/>
          <w:sz w:val="21"/>
          <w:szCs w:val="21"/>
          <w:rtl/>
        </w:rPr>
        <w:t>כדי שה-shift left יקרה, הסוכן הפך ל-MCP דו-כיווני ותומך ב-Agent-to-Agent Protocol, כך שניתן לחבר אותו לכל כלי שפתוח לפרוטוקולים האלה — ולבטל את ה-context switching של המפתחים [30:53].</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65.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יכולות ה-Release Management שהוכרזו ביוני, בסטטוס preview: readiness review, testing, ו-shift left.</w:t>
      </w:r>
    </w:p>
    <w:p>
      <w:pPr>
        <w:bidi/>
        <w:spacing w:after="160" w:before="0"/>
      </w:pPr>
      <w:r>
        <w:rPr>
          <w:rFonts w:ascii="Arial" w:hAnsi="Arial" w:cs="Arial"/>
          <w:b w:val="0"/>
          <w:bCs w:val="0"/>
          <w:i w:val="0"/>
          <w:iCs w:val="0"/>
          <w:sz w:val="21"/>
          <w:szCs w:val="21"/>
          <w:rtl/>
        </w:rPr>
        <w:t>הנימוק שניתן ליכולות האלה היה כלכלי-הנדסי ולא טכנולוגי: "בעולם שבו קוד נכתב על ידי AI בקצב ובכמויות שבני אדם לא יכולים להספיק לבדוק" [27:47] — שיטות העבודה הקיימות פשוט לא מדביקות את הקצב, ולכן צריך לזהות בעיות בשלב הפיתוח ולא בפרודקשן.</w:t>
      </w:r>
    </w:p>
    <w:p>
      <w:r>
        <w:br w:type="page"/>
      </w:r>
    </w:p>
    <w:p>
      <w:pPr>
        <w:bidi/>
        <w:keepNext/>
        <w:spacing w:after="180" w:before="80"/>
      </w:pPr>
      <w:r>
        <w:rPr>
          <w:rFonts w:ascii="Arial" w:hAnsi="Arial" w:cs="Arial"/>
          <w:b/>
          <w:bCs w:val="1"/>
          <w:i w:val="0"/>
          <w:iCs w:val="0"/>
          <w:color w:val="142C4A"/>
          <w:sz w:val="36"/>
          <w:szCs w:val="36"/>
          <w:rtl/>
        </w:rPr>
        <w:t>11. Skai: איש DevOps אחד וסוכן</w:t>
      </w:r>
    </w:p>
    <w:p>
      <w:pPr>
        <w:bidi/>
        <w:spacing w:after="160" w:before="0"/>
      </w:pPr>
      <w:r>
        <w:rPr>
          <w:rFonts w:ascii="Arial" w:hAnsi="Arial" w:cs="Arial"/>
          <w:b w:val="0"/>
          <w:bCs w:val="0"/>
          <w:i w:val="0"/>
          <w:iCs w:val="0"/>
          <w:sz w:val="21"/>
          <w:szCs w:val="21"/>
          <w:rtl/>
        </w:rPr>
        <w:t>Aviv Karbol, DevOps Architect ב-Skai, הציג את החלק היחיד בהרצאה שאינו מצגת מוצר. Skai — חברה בת 20 שנה בעולם ה-marketing וה-commerce media — בנתה פלטפורמת Omnichannel שדרכה עוברים למעלה מ-7 מיליארד דולר תקציב פרסום ומעל מיליון קמפיינים. המוצר החדש שהוצג, Studio, הוא "Agent Operation System עבור עולם המרקטינג": הלקוחות מייצרים סוכנים, כלים ו-data, בונים תהליכים חכמים ומשתפים אותם בארגון [30:53, 32:26].</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72.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המספרים שקדמו לשאלה שהוצגה לקהל — היקף הפיתוח של Studio בגרסה הראשונה.</w:t>
      </w:r>
    </w:p>
    <w:p>
      <w:pPr>
        <w:bidi/>
        <w:spacing w:after="160" w:before="0"/>
      </w:pPr>
      <w:r>
        <w:rPr>
          <w:rFonts w:ascii="Arial" w:hAnsi="Arial" w:cs="Arial"/>
          <w:b w:val="0"/>
          <w:bCs w:val="0"/>
          <w:i w:val="0"/>
          <w:iCs w:val="0"/>
          <w:sz w:val="21"/>
          <w:szCs w:val="21"/>
          <w:rtl/>
        </w:rPr>
        <w:t>מרעיון לגרסה ראשונה: 90 ימים, 6 ריפוזיטוריז, 15 אלף commits, מעל 4,000 pull requests, ו-64,042 הרצות CI (מהשקף; בדיבור נאמר "64 אלף workflows"). 100% מהקוד נכתב באמצעות AI — "עכשיו ה-AI אצלנו היא לא המלצה אלא הנחיה" [32:26]. במקביל נדרשה תשתית חדשה שלא הורצה קודם בפרודקשן — AgentCore ו-Temporal — ותהליכי דיפלוימנט שנבחרו במכוון לצאת מהתבניות המקובלות.</w:t>
      </w:r>
    </w:p>
    <w:p>
      <w:pPr>
        <w:bidi/>
        <w:spacing w:after="160" w:before="0"/>
      </w:pPr>
      <w:r>
        <w:rPr>
          <w:rFonts w:ascii="Arial" w:hAnsi="Arial" w:cs="Arial"/>
          <w:b w:val="0"/>
          <w:bCs w:val="0"/>
          <w:i w:val="0"/>
          <w:iCs w:val="0"/>
          <w:sz w:val="21"/>
          <w:szCs w:val="21"/>
          <w:rtl/>
        </w:rPr>
        <w:t>אז הגיעה השאלה לקהל: כמה אנשי DevOps הייתם צריכים כדי לתמוך בזה?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Aviv Karbol, [33:58]  </w:t>
            </w:r>
            <w:r>
              <w:rPr>
                <w:rFonts w:ascii="Arial" w:hAnsi="Arial" w:cs="Arial"/>
                <w:b w:val="0"/>
                <w:bCs w:val="0"/>
                <w:i w:val="0"/>
                <w:iCs w:val="0"/>
                <w:sz w:val="20"/>
                <w:szCs w:val="20"/>
                <w:rtl/>
              </w:rPr>
              <w:t>אז דיבופס אחד, אני, ודיבופס אייג'נט</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למה דווקא DevOps Agent</w:t>
      </w:r>
    </w:p>
    <w:p>
      <w:pPr>
        <w:bidi/>
        <w:spacing w:after="160" w:before="0"/>
      </w:pPr>
      <w:r>
        <w:rPr>
          <w:rFonts w:ascii="Arial" w:hAnsi="Arial" w:cs="Arial"/>
          <w:b w:val="0"/>
          <w:bCs w:val="0"/>
          <w:i w:val="0"/>
          <w:iCs w:val="0"/>
          <w:sz w:val="21"/>
          <w:szCs w:val="21"/>
          <w:rtl/>
        </w:rPr>
        <w:t>ההחלטה הוצגה כפרגמטית: "לא רצינו לקחת את זה ולייצר עוד SRE agent — כולם מייצרים SRE agent, וזה להתעסק ולבנות את הסוכן ולבנות את האינטגרציות. וחיפשנו פלטפורמה" [33:58]. DevOps Agent סיפק פלטפורמה מחוברת ל-Datadog ול-GitHub עם מנוע חקירה מוכן — "ומבחינתנו זו הייתה הבחירה הקלה".</w:t>
      </w:r>
    </w:p>
    <w:p>
      <w:pPr>
        <w:bidi/>
        <w:keepNext/>
        <w:spacing w:after="60" w:before="180"/>
      </w:pPr>
      <w:r>
        <w:rPr>
          <w:rFonts w:ascii="Arial" w:hAnsi="Arial" w:cs="Arial"/>
          <w:b/>
          <w:bCs w:val="1"/>
          <w:i w:val="0"/>
          <w:iCs w:val="0"/>
          <w:color w:val="142C4A"/>
          <w:sz w:val="22"/>
          <w:szCs w:val="22"/>
          <w:rtl/>
        </w:rPr>
        <w:t>הטיפים שניתנו מהשטח</w:t>
      </w:r>
    </w:p>
    <w:p>
      <w:pPr>
        <w:bidi/>
        <w:spacing w:after="80"/>
      </w:pPr>
      <w:r>
        <w:rPr>
          <w:rFonts w:ascii="Arial" w:hAnsi="Arial" w:cs="Arial"/>
          <w:b/>
          <w:bCs w:val="1"/>
          <w:i w:val="0"/>
          <w:iCs w:val="0"/>
          <w:sz w:val="21"/>
          <w:szCs w:val="21"/>
          <w:rtl/>
        </w:rPr>
        <w:t xml:space="preserve">•  IAM Role ממוקד. </w:t>
      </w:r>
      <w:r>
        <w:rPr>
          <w:rFonts w:ascii="Arial" w:hAnsi="Arial" w:cs="Arial"/>
          <w:b w:val="0"/>
          <w:bCs w:val="0"/>
          <w:i w:val="0"/>
          <w:iCs w:val="0"/>
          <w:sz w:val="21"/>
          <w:szCs w:val="21"/>
          <w:rtl/>
        </w:rPr>
        <w:t>לתת לסוכן את ה-scope הרלוונטי בלבד — הרסורסים ב-AWS שקשורים למוצר שלכם, לא יותר [33:58].</w:t>
      </w:r>
    </w:p>
    <w:p>
      <w:pPr>
        <w:bidi/>
        <w:spacing w:after="80"/>
      </w:pPr>
      <w:r>
        <w:rPr>
          <w:rFonts w:ascii="Arial" w:hAnsi="Arial" w:cs="Arial"/>
          <w:b/>
          <w:bCs w:val="1"/>
          <w:i w:val="0"/>
          <w:iCs w:val="0"/>
          <w:sz w:val="21"/>
          <w:szCs w:val="21"/>
          <w:rtl/>
        </w:rPr>
        <w:t xml:space="preserve">•  חקירות שרצות מאחורי הקלעים. </w:t>
      </w:r>
      <w:r>
        <w:rPr>
          <w:rFonts w:ascii="Arial" w:hAnsi="Arial" w:cs="Arial"/>
          <w:b w:val="0"/>
          <w:bCs w:val="0"/>
          <w:i w:val="0"/>
          <w:iCs w:val="0"/>
          <w:sz w:val="21"/>
          <w:szCs w:val="21"/>
          <w:rtl/>
        </w:rPr>
        <w:t>Datadog מטריג את הסוכן ברגע שיש alert, והסוכן מתחיל לעבוד לפני שמישהו פותח את הלפטופ [33:58].</w:t>
      </w:r>
    </w:p>
    <w:p>
      <w:pPr>
        <w:bidi/>
        <w:spacing w:after="80"/>
      </w:pPr>
      <w:r>
        <w:rPr>
          <w:rFonts w:ascii="Arial" w:hAnsi="Arial" w:cs="Arial"/>
          <w:b/>
          <w:bCs w:val="1"/>
          <w:i w:val="0"/>
          <w:iCs w:val="0"/>
          <w:sz w:val="21"/>
          <w:szCs w:val="21"/>
          <w:rtl/>
        </w:rPr>
        <w:t xml:space="preserve">•  Skills של PR Review. </w:t>
      </w:r>
      <w:r>
        <w:rPr>
          <w:rFonts w:ascii="Arial" w:hAnsi="Arial" w:cs="Arial"/>
          <w:b w:val="0"/>
          <w:bCs w:val="0"/>
          <w:i w:val="0"/>
          <w:iCs w:val="0"/>
          <w:sz w:val="21"/>
          <w:szCs w:val="21"/>
          <w:rtl/>
        </w:rPr>
        <w:t>ללמד את הסוכן על אילו practices להסתכל — האם מישהו נגע ב-Infrastructure as Code או באזורים שקשורים לתשתית [35:38].</w:t>
      </w:r>
    </w:p>
    <w:p>
      <w:pPr>
        <w:bidi/>
        <w:spacing w:after="80"/>
      </w:pPr>
      <w:r>
        <w:rPr>
          <w:rFonts w:ascii="Arial" w:hAnsi="Arial" w:cs="Arial"/>
          <w:b/>
          <w:bCs w:val="1"/>
          <w:i w:val="0"/>
          <w:iCs w:val="0"/>
          <w:sz w:val="21"/>
          <w:szCs w:val="21"/>
          <w:rtl/>
        </w:rPr>
        <w:t xml:space="preserve">•  בונים skill אחרי כל חקירה. </w:t>
      </w:r>
      <w:r>
        <w:rPr>
          <w:rFonts w:ascii="Arial" w:hAnsi="Arial" w:cs="Arial"/>
          <w:b w:val="0"/>
          <w:bCs w:val="0"/>
          <w:i w:val="0"/>
          <w:iCs w:val="0"/>
          <w:sz w:val="21"/>
          <w:szCs w:val="21"/>
          <w:rtl/>
        </w:rPr>
        <w:t>"החקירות הראשונות היו טובות, אבל הן לא היו 100%. ובכל פעם שהייתה חקירה נוספת, ראיתי איפה אנחנו צריכים להשלים את הסקיל הבא, כדי שהחקירה הבאה תתחיל מנקודה טובה יותר" [33:58].</w:t>
      </w:r>
    </w:p>
    <w:p>
      <w:pPr>
        <w:bidi/>
        <w:keepNext/>
        <w:spacing w:after="60" w:before="180"/>
      </w:pPr>
      <w:r>
        <w:rPr>
          <w:rFonts w:ascii="Arial" w:hAnsi="Arial" w:cs="Arial"/>
          <w:b/>
          <w:bCs w:val="1"/>
          <w:i w:val="0"/>
          <w:iCs w:val="0"/>
          <w:color w:val="142C4A"/>
          <w:sz w:val="22"/>
          <w:szCs w:val="22"/>
          <w:rtl/>
        </w:rPr>
        <w:t>האירוע שסגר את הטיעון</w:t>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73.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ציר הזמן של האירוע האמיתי: שש נקודות עצירה של הצוות לאורך הלילה, מול שתי נקודות אחרי שהסוכן הצטרף.</w:t>
      </w:r>
    </w:p>
    <w:p>
      <w:pPr>
        <w:bidi/>
        <w:spacing w:after="160" w:before="0"/>
      </w:pPr>
      <w:r>
        <w:rPr>
          <w:rFonts w:ascii="Arial" w:hAnsi="Arial" w:cs="Arial"/>
          <w:b w:val="0"/>
          <w:bCs w:val="0"/>
          <w:i w:val="0"/>
          <w:iCs w:val="0"/>
          <w:sz w:val="21"/>
          <w:szCs w:val="21"/>
          <w:rtl/>
        </w:rPr>
        <w:t>"16 שעות שהצוות מחפשת את הבעיה" [35:38]. ההודעה נפתחה ב-8:23 בערב בערוץ incident; דרך ניחוש OOM, הגדלת משאבים, הרצה מחדש של jobs, והתפשטות לחמישה ריפוזיטוריז — עד ארבעה fix PRs שנפתחו. ב-12:10 הוכנס DevOps Agent לתמונה.</w:t>
      </w:r>
    </w:p>
    <w:p>
      <w:pPr>
        <w:bidi/>
        <w:spacing w:after="160" w:before="0"/>
      </w:pPr>
      <w:r>
        <w:rPr>
          <w:rFonts w:ascii="Arial" w:hAnsi="Arial" w:cs="Arial"/>
          <w:b w:val="0"/>
          <w:bCs w:val="0"/>
          <w:i w:val="0"/>
          <w:iCs w:val="0"/>
          <w:sz w:val="21"/>
          <w:szCs w:val="21"/>
          <w:rtl/>
        </w:rPr>
        <w:t>מה שקרה אז: הסוכן הכיר את הטופולוגיה, זיהה את הריפוזיטוריז הקשורים, וקישר את הבעיה ל-CI hook שהוכנס שלושה ימים קודם — ברפוזיטורי שאינו של הצוות. "וב-22 דקות הבעיה נפטרה" [35:38]. המשפט שסוגר את השקף: Not our repo. Not our deploy. Not in the alert. It looked where we wouldn't.</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77.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המצב הנוכחי ב-Skai: שלושה טריגרים קבועים — כל alert, כל PR, וסקירה שבועית — והמספרים שהצטברו.</w:t>
      </w:r>
    </w:p>
    <w:p>
      <w:pPr>
        <w:bidi/>
        <w:spacing w:after="160" w:before="0"/>
      </w:pPr>
      <w:r>
        <w:rPr>
          <w:rFonts w:ascii="Arial" w:hAnsi="Arial" w:cs="Arial"/>
          <w:b w:val="0"/>
          <w:bCs w:val="0"/>
          <w:i w:val="0"/>
          <w:iCs w:val="0"/>
          <w:sz w:val="21"/>
          <w:szCs w:val="21"/>
          <w:rtl/>
        </w:rPr>
        <w:t>כיום, לפי השקף והדברים: Datadog מייצר את האלרטים הנבחרים ומטריג ישירות את DevOps Agent, שפותח thread ב-Slack שבו רצה כל החקירה; כל PR עובר risk review אוטומטי לפני merge; ואחת לשבוע מגיעה סקירת תשתית עם שיפורים ואופטימיזציות. המספרים על השקף: 50+ סשני חקירה, 10 המלצות שיושמו, ו-8 skills — "every one from real work".</w:t>
      </w:r>
    </w:p>
    <w:p>
      <w:pPr>
        <w:bidi/>
        <w:spacing w:after="160" w:before="0"/>
      </w:pPr>
      <w:r>
        <w:rPr>
          <w:rFonts w:ascii="Arial" w:hAnsi="Arial" w:cs="Arial"/>
          <w:b w:val="0"/>
          <w:bCs w:val="0"/>
          <w:i w:val="0"/>
          <w:iCs w:val="0"/>
          <w:sz w:val="21"/>
          <w:szCs w:val="21"/>
          <w:rtl/>
        </w:rPr>
        <w:t>הצעד הבא שהוגדר: "אנחנו רוצים שהצוות יוכל להטריג אותו מה-Slack, אנחנו רוצים שהצוות יוכל לקרוא לו מ-GitHub... בעצם, אנחנו רוצים שה-DevOps יהיה ממש כמו קולגה, וזאת הסימביוזה שהיינו רוצים להגיע אליה" [37:11].</w:t>
      </w:r>
    </w:p>
    <w:p>
      <w:r>
        <w:br w:type="page"/>
      </w:r>
    </w:p>
    <w:p>
      <w:pPr>
        <w:bidi/>
        <w:keepNext/>
        <w:spacing w:after="180" w:before="80"/>
      </w:pPr>
      <w:r>
        <w:rPr>
          <w:rFonts w:ascii="Arial" w:hAnsi="Arial" w:cs="Arial"/>
          <w:b/>
          <w:bCs w:val="1"/>
          <w:i w:val="0"/>
          <w:iCs w:val="0"/>
          <w:color w:val="142C4A"/>
          <w:sz w:val="36"/>
          <w:szCs w:val="36"/>
          <w:rtl/>
        </w:rPr>
        <w:t>12. תמחור</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080.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מודל העלות: תשלום לפי זמן עבודה מצטבר, free trial, וקרדיטים חודשיים לפי תוכנית התמיכה.</w:t>
      </w:r>
    </w:p>
    <w:p>
      <w:pPr>
        <w:bidi/>
        <w:spacing w:after="80"/>
      </w:pPr>
      <w:r>
        <w:rPr>
          <w:rFonts w:ascii="Arial" w:hAnsi="Arial" w:cs="Arial"/>
          <w:b/>
          <w:bCs w:val="1"/>
          <w:i w:val="0"/>
          <w:iCs w:val="0"/>
          <w:sz w:val="21"/>
          <w:szCs w:val="21"/>
          <w:rtl/>
        </w:rPr>
        <w:t xml:space="preserve">•  Pay per use על זמן עבודה בפועל. </w:t>
      </w:r>
      <w:r>
        <w:rPr>
          <w:rFonts w:ascii="Arial" w:hAnsi="Arial" w:cs="Arial"/>
          <w:b w:val="0"/>
          <w:bCs w:val="0"/>
          <w:i w:val="0"/>
          <w:iCs w:val="0"/>
          <w:sz w:val="21"/>
          <w:szCs w:val="21"/>
          <w:rtl/>
        </w:rPr>
        <w:t>"אתם משלמים על כל שנייה שבה הסוכן מבצע חקירה, על כל שנייה שאתם בצ'ט מולו. כשהוא לא עובד, אתם לא משלמים עליו" [38:44]. לפי השקף, יכולות Release Management ב-preview זמינות ללא עלות נוספת.</w:t>
      </w:r>
    </w:p>
    <w:p>
      <w:pPr>
        <w:bidi/>
        <w:spacing w:after="80"/>
      </w:pPr>
      <w:r>
        <w:rPr>
          <w:rFonts w:ascii="Arial" w:hAnsi="Arial" w:cs="Arial"/>
          <w:b/>
          <w:bCs w:val="1"/>
          <w:i w:val="0"/>
          <w:iCs w:val="0"/>
          <w:sz w:val="21"/>
          <w:szCs w:val="21"/>
          <w:rtl/>
        </w:rPr>
        <w:t xml:space="preserve">•  Free trial של חודשיים. </w:t>
      </w:r>
      <w:r>
        <w:rPr>
          <w:rFonts w:ascii="Arial" w:hAnsi="Arial" w:cs="Arial"/>
          <w:b w:val="0"/>
          <w:bCs w:val="0"/>
          <w:i w:val="0"/>
          <w:iCs w:val="0"/>
          <w:sz w:val="21"/>
          <w:szCs w:val="21"/>
          <w:rtl/>
        </w:rPr>
        <w:t>בהרצאה נאמר שהוא כולל כ-55 שעות של תפעול הסוכן ללקוחות חדשים [38:44]; השקף מציין free trial hours ללא ציון המספר. מעבר למכסה — תמחור pay-as-you-go רגיל.</w:t>
      </w:r>
    </w:p>
    <w:p>
      <w:pPr>
        <w:bidi/>
        <w:spacing w:after="80"/>
      </w:pPr>
      <w:r>
        <w:rPr>
          <w:rFonts w:ascii="Arial" w:hAnsi="Arial" w:cs="Arial"/>
          <w:b/>
          <w:bCs w:val="1"/>
          <w:i w:val="0"/>
          <w:iCs w:val="0"/>
          <w:sz w:val="21"/>
          <w:szCs w:val="21"/>
          <w:rtl/>
        </w:rPr>
        <w:t xml:space="preserve">•  קרדיטים חודשיים ללקוחות תמיכה. </w:t>
      </w:r>
      <w:r>
        <w:rPr>
          <w:rFonts w:ascii="Arial" w:hAnsi="Arial" w:cs="Arial"/>
          <w:b w:val="0"/>
          <w:bCs w:val="0"/>
          <w:i w:val="0"/>
          <w:iCs w:val="0"/>
          <w:sz w:val="21"/>
          <w:szCs w:val="21"/>
          <w:rtl/>
        </w:rPr>
        <w:t>לפי השקף, הקרדיטים מתאפסים כל חודש (use it or lose it): Unified Operations — 100% מהוצאת ה-Support נטו של החודש הקודם; Enterprise Support — 75%; Business Support+ — 30%.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מה זה אומר בפועל  </w:t>
            </w:r>
            <w:r>
              <w:rPr>
                <w:rFonts w:ascii="Arial" w:hAnsi="Arial" w:cs="Arial"/>
                <w:b w:val="0"/>
                <w:bCs w:val="0"/>
                <w:i w:val="0"/>
                <w:iCs w:val="0"/>
                <w:sz w:val="20"/>
                <w:szCs w:val="20"/>
                <w:rtl/>
              </w:rPr>
              <w:t>משמעות מודל הקרדיטים: ארגון שכבר משלם על Enterprise Support או Unified Operations מקבל את רוב או כל השימוש בסוכן מכוסה מראש. כפי שנוסח בהרצאה — "אם אתם נמצאים כבר בתוכניות האלה, בוודאי ובוודאי אין תירוץ לא להשתמש ב-DevOps Agent" [38:44].</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13. מה לוקחים מכאן</w:t>
      </w:r>
    </w:p>
    <w:p>
      <w:pPr>
        <w:bidi/>
        <w:spacing w:after="80"/>
      </w:pPr>
      <w:r>
        <w:rPr>
          <w:rFonts w:ascii="Arial" w:hAnsi="Arial" w:cs="Arial"/>
          <w:b/>
          <w:bCs w:val="1"/>
          <w:i w:val="0"/>
          <w:iCs w:val="0"/>
          <w:sz w:val="21"/>
          <w:szCs w:val="21"/>
          <w:rtl/>
        </w:rPr>
        <w:t xml:space="preserve">•  הערך נובע מהחיבורים, לא מהסוכן. </w:t>
      </w:r>
      <w:r>
        <w:rPr>
          <w:rFonts w:ascii="Arial" w:hAnsi="Arial" w:cs="Arial"/>
          <w:b w:val="0"/>
          <w:bCs w:val="0"/>
          <w:i w:val="0"/>
          <w:iCs w:val="0"/>
          <w:sz w:val="21"/>
          <w:szCs w:val="21"/>
          <w:rtl/>
        </w:rPr>
        <w:t>כל ההבדל בין חקירה טובה לחקירה חסרת ערך הוא במה שחיברתם: טלמטריה, ריפוזיטוריז, pipelines. בלי code repositories הסוכן לא היה מגיע לקומיט — לא בדמו של AWS ולא באירוע של Skai.</w:t>
      </w:r>
    </w:p>
    <w:p>
      <w:pPr>
        <w:bidi/>
        <w:spacing w:after="80"/>
      </w:pPr>
      <w:r>
        <w:rPr>
          <w:rFonts w:ascii="Arial" w:hAnsi="Arial" w:cs="Arial"/>
          <w:b/>
          <w:bCs w:val="1"/>
          <w:i w:val="0"/>
          <w:iCs w:val="0"/>
          <w:sz w:val="21"/>
          <w:szCs w:val="21"/>
          <w:rtl/>
        </w:rPr>
        <w:t xml:space="preserve">•  הטמעה היא תהליך מצטבר, לא הפעלה. </w:t>
      </w:r>
      <w:r>
        <w:rPr>
          <w:rFonts w:ascii="Arial" w:hAnsi="Arial" w:cs="Arial"/>
          <w:b w:val="0"/>
          <w:bCs w:val="0"/>
          <w:i w:val="0"/>
          <w:iCs w:val="0"/>
          <w:sz w:val="21"/>
          <w:szCs w:val="21"/>
          <w:rtl/>
        </w:rPr>
        <w:t>שתי העדויות מצביעות לאותו כיוון: החקירות הראשונות בינוניות, וכל חקירה מייצרת את ה-skill הבא. מי שמצפה לתוצאה מלאה בשבוע הראשון יתאכזב.</w:t>
      </w:r>
    </w:p>
    <w:p>
      <w:pPr>
        <w:bidi/>
        <w:spacing w:after="80"/>
      </w:pPr>
      <w:r>
        <w:rPr>
          <w:rFonts w:ascii="Arial" w:hAnsi="Arial" w:cs="Arial"/>
          <w:b/>
          <w:bCs w:val="1"/>
          <w:i w:val="0"/>
          <w:iCs w:val="0"/>
          <w:sz w:val="21"/>
          <w:szCs w:val="21"/>
          <w:rtl/>
        </w:rPr>
        <w:t xml:space="preserve">•  Scope ההרשאות הוא ההחלטה הראשונה. </w:t>
      </w:r>
      <w:r>
        <w:rPr>
          <w:rFonts w:ascii="Arial" w:hAnsi="Arial" w:cs="Arial"/>
          <w:b w:val="0"/>
          <w:bCs w:val="0"/>
          <w:i w:val="0"/>
          <w:iCs w:val="0"/>
          <w:sz w:val="21"/>
          <w:szCs w:val="21"/>
          <w:rtl/>
        </w:rPr>
        <w:t>ה-IAM Role שנותנים ל-Agent Space קובע גם מה הסוכן רואה וגם מה הוא לא. ההמלצה שניתנה מהשטח היא scope צר וממוקד למוצר, לא גישה רוחבית.</w:t>
      </w:r>
    </w:p>
    <w:p>
      <w:pPr>
        <w:bidi/>
        <w:spacing w:after="80"/>
      </w:pPr>
      <w:r>
        <w:rPr>
          <w:rFonts w:ascii="Arial" w:hAnsi="Arial" w:cs="Arial"/>
          <w:b/>
          <w:bCs w:val="1"/>
          <w:i w:val="0"/>
          <w:iCs w:val="0"/>
          <w:sz w:val="21"/>
          <w:szCs w:val="21"/>
          <w:rtl/>
        </w:rPr>
        <w:t xml:space="preserve">•  המיטיגציה עדיין בידי אדם. </w:t>
      </w:r>
      <w:r>
        <w:rPr>
          <w:rFonts w:ascii="Arial" w:hAnsi="Arial" w:cs="Arial"/>
          <w:b w:val="0"/>
          <w:bCs w:val="0"/>
          <w:i w:val="0"/>
          <w:iCs w:val="0"/>
          <w:sz w:val="21"/>
          <w:szCs w:val="21"/>
          <w:rtl/>
        </w:rPr>
        <w:t>בכל הדמואים הסוכן בנה תוכנית מפורטת, אבל הביצוע — rollback, re-run, פריסה מחדש — נעשה ידנית. זו החלטת עיצוב, וכדאי לשמור עליה בסביבות רגישות.</w:t>
      </w:r>
    </w:p>
    <w:p>
      <w:pPr>
        <w:bidi/>
        <w:spacing w:after="80"/>
      </w:pPr>
      <w:r>
        <w:rPr>
          <w:rFonts w:ascii="Arial" w:hAnsi="Arial" w:cs="Arial"/>
          <w:b/>
          <w:bCs w:val="1"/>
          <w:i w:val="0"/>
          <w:iCs w:val="0"/>
          <w:sz w:val="21"/>
          <w:szCs w:val="21"/>
          <w:rtl/>
        </w:rPr>
        <w:t xml:space="preserve">•  הכיוון הוא shift left. </w:t>
      </w:r>
      <w:r>
        <w:rPr>
          <w:rFonts w:ascii="Arial" w:hAnsi="Arial" w:cs="Arial"/>
          <w:b w:val="0"/>
          <w:bCs w:val="0"/>
          <w:i w:val="0"/>
          <w:iCs w:val="0"/>
          <w:sz w:val="21"/>
          <w:szCs w:val="21"/>
          <w:rtl/>
        </w:rPr>
        <w:t>Release Readiness Review, Release Testing ו-Headless mode כולם מזיזים את המוצר משכבת התפעול לשכבת הפיתוח — אל ה-IDE, ה-PR וה-pipeline. ארגון שמעריך את הכלי רק לפי MTTR מודד את החלק המצטמצם שלו.</w:t>
      </w:r>
    </w:p>
    <w:p>
      <w:pPr>
        <w:bidi/>
        <w:spacing w:after="80"/>
      </w:pPr>
      <w:r>
        <w:rPr>
          <w:rFonts w:ascii="Arial" w:hAnsi="Arial" w:cs="Arial"/>
          <w:b/>
          <w:bCs w:val="1"/>
          <w:i w:val="0"/>
          <w:iCs w:val="0"/>
          <w:sz w:val="21"/>
          <w:szCs w:val="21"/>
          <w:rtl/>
        </w:rPr>
        <w:t xml:space="preserve">•  נקודת כניסה זולה לבדיקה. </w:t>
      </w:r>
      <w:r>
        <w:rPr>
          <w:rFonts w:ascii="Arial" w:hAnsi="Arial" w:cs="Arial"/>
          <w:b w:val="0"/>
          <w:bCs w:val="0"/>
          <w:i w:val="0"/>
          <w:iCs w:val="0"/>
          <w:sz w:val="21"/>
          <w:szCs w:val="21"/>
          <w:rtl/>
        </w:rPr>
        <w:t>בין ה-free trial לקרדיטים של תוכניות התמיכה, עלות ה-POC נמוכה. הנחת המוצא הסבירה: לבחור שירות אחד עם טלמטריה טובה, לחבר אליו repo ו-pipeline, ולמדוד על פני חודש.</w:t>
      </w:r>
    </w:p>
    <w:p>
      <w:pPr>
        <w:bidi/>
        <w:keepNext/>
        <w:spacing w:after="60" w:before="180"/>
      </w:pPr>
      <w:r>
        <w:rPr>
          <w:rFonts w:ascii="Arial" w:hAnsi="Arial" w:cs="Arial"/>
          <w:b/>
          <w:bCs w:val="1"/>
          <w:i w:val="0"/>
          <w:iCs w:val="0"/>
          <w:color w:val="142C4A"/>
          <w:sz w:val="22"/>
          <w:szCs w:val="22"/>
          <w:rtl/>
        </w:rPr>
        <w:t>משאבים שהוצגו</w:t>
      </w:r>
    </w:p>
    <w:p>
      <w:pPr>
        <w:bidi/>
        <w:spacing w:after="160" w:before="0"/>
      </w:pPr>
      <w:r>
        <w:rPr>
          <w:rFonts w:ascii="Arial" w:hAnsi="Arial" w:cs="Arial"/>
          <w:b w:val="0"/>
          <w:bCs w:val="0"/>
          <w:i w:val="0"/>
          <w:iCs w:val="0"/>
          <w:sz w:val="21"/>
          <w:szCs w:val="21"/>
          <w:rtl/>
        </w:rPr>
        <w:t>בסוף ההרצאה הוצגו קישורים ל-user guide של DevOps Agent, לסדנה (workshop) שמאפשרת להתקין אותו ולהתנסות במגוון תרחישים, ולדמואים מוקלטים ב-YouTube. כתובת המוצר שהופיעה על השקף: aws.amazon.com/devops-agent [38:44, 40:15].</w:t>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480"/>
            <w:shd w:val="clear" w:fill="142C4A"/>
          </w:tcPr>
          <w:p>
            <w:pPr>
              <w:bidi/>
            </w:pPr>
            <w:r>
              <w:rPr>
                <w:rFonts w:ascii="Arial" w:hAnsi="Arial" w:cs="Arial"/>
                <w:b/>
                <w:bCs w:val="1"/>
                <w:i w:val="0"/>
                <w:iCs w:val="0"/>
                <w:color w:val="FFFFFF"/>
                <w:sz w:val="19"/>
                <w:szCs w:val="19"/>
                <w:rtl/>
              </w:rPr>
              <w:t>מה זה בהקשר של הסשן</w:t>
            </w:r>
          </w:p>
        </w:tc>
      </w:tr>
      <w:tr>
        <w:trPr>
          <w:cantSplit/>
        </w:trPr>
        <w:tc>
          <w:tcPr>
            <w:tcW w:type="dxa" w:w="2592"/>
          </w:tcPr>
          <w:p>
            <w:pPr>
              <w:bidi/>
              <w:spacing w:after="40"/>
            </w:pPr>
            <w:r>
              <w:rPr>
                <w:rFonts w:ascii="Arial" w:hAnsi="Arial" w:cs="Arial"/>
                <w:b w:val="0"/>
                <w:bCs w:val="0"/>
                <w:i w:val="0"/>
                <w:iCs w:val="0"/>
                <w:sz w:val="19"/>
                <w:szCs w:val="19"/>
                <w:rtl/>
              </w:rPr>
              <w:t>Agent Space</w:t>
            </w:r>
          </w:p>
        </w:tc>
        <w:tc>
          <w:tcPr>
            <w:tcW w:type="dxa" w:w="6480"/>
          </w:tcPr>
          <w:p>
            <w:pPr>
              <w:bidi/>
              <w:spacing w:after="40"/>
            </w:pPr>
            <w:r>
              <w:rPr>
                <w:rFonts w:ascii="Arial" w:hAnsi="Arial" w:cs="Arial"/>
                <w:b w:val="0"/>
                <w:bCs w:val="0"/>
                <w:i w:val="0"/>
                <w:iCs w:val="0"/>
                <w:sz w:val="19"/>
                <w:szCs w:val="19"/>
                <w:rtl/>
              </w:rPr>
              <w:t>מרחב העבודה של הסוכן. מגדירים בו גישה לחשבונות ענן דרך IAM Role, אינטגרציות, ואת ה-skills וה-memories שנצברו.</w:t>
            </w:r>
          </w:p>
        </w:tc>
      </w:tr>
      <w:tr>
        <w:trPr>
          <w:cantSplit/>
        </w:trPr>
        <w:tc>
          <w:tcPr>
            <w:tcW w:type="dxa" w:w="2592"/>
            <w:shd w:val="clear" w:fill="F2F4F7"/>
          </w:tcPr>
          <w:p>
            <w:pPr>
              <w:bidi/>
              <w:spacing w:after="40"/>
            </w:pPr>
            <w:r>
              <w:rPr>
                <w:rFonts w:ascii="Arial" w:hAnsi="Arial" w:cs="Arial"/>
                <w:b w:val="0"/>
                <w:bCs w:val="0"/>
                <w:i w:val="0"/>
                <w:iCs w:val="0"/>
                <w:sz w:val="19"/>
                <w:szCs w:val="19"/>
                <w:rtl/>
              </w:rPr>
              <w:t>Application topology</w:t>
            </w:r>
          </w:p>
        </w:tc>
        <w:tc>
          <w:tcPr>
            <w:tcW w:type="dxa" w:w="6480"/>
            <w:shd w:val="clear" w:fill="F2F4F7"/>
          </w:tcPr>
          <w:p>
            <w:pPr>
              <w:bidi/>
              <w:spacing w:after="40"/>
            </w:pPr>
            <w:r>
              <w:rPr>
                <w:rFonts w:ascii="Arial" w:hAnsi="Arial" w:cs="Arial"/>
                <w:b w:val="0"/>
                <w:bCs w:val="0"/>
                <w:i w:val="0"/>
                <w:iCs w:val="0"/>
                <w:sz w:val="19"/>
                <w:szCs w:val="19"/>
                <w:rtl/>
              </w:rPr>
              <w:t>גרף שהסוכן בונה ומתחזק אוטומטית — הישויות בסביבה וההקשרים ביניהן, כולל מיפוי של log groups, מטריקות ודיפלוימנטים לישויות.</w:t>
            </w:r>
          </w:p>
        </w:tc>
      </w:tr>
      <w:tr>
        <w:trPr>
          <w:cantSplit/>
        </w:trPr>
        <w:tc>
          <w:tcPr>
            <w:tcW w:type="dxa" w:w="2592"/>
          </w:tcPr>
          <w:p>
            <w:pPr>
              <w:bidi/>
              <w:spacing w:after="40"/>
            </w:pPr>
            <w:r>
              <w:rPr>
                <w:rFonts w:ascii="Arial" w:hAnsi="Arial" w:cs="Arial"/>
                <w:b w:val="0"/>
                <w:bCs w:val="0"/>
                <w:i w:val="0"/>
                <w:iCs w:val="0"/>
                <w:sz w:val="19"/>
                <w:szCs w:val="19"/>
                <w:rtl/>
              </w:rPr>
              <w:t>Frontier Agent</w:t>
            </w:r>
          </w:p>
        </w:tc>
        <w:tc>
          <w:tcPr>
            <w:tcW w:type="dxa" w:w="6480"/>
          </w:tcPr>
          <w:p>
            <w:pPr>
              <w:bidi/>
              <w:spacing w:after="40"/>
            </w:pPr>
            <w:r>
              <w:rPr>
                <w:rFonts w:ascii="Arial" w:hAnsi="Arial" w:cs="Arial"/>
                <w:b w:val="0"/>
                <w:bCs w:val="0"/>
                <w:i w:val="0"/>
                <w:iCs w:val="0"/>
                <w:sz w:val="19"/>
                <w:szCs w:val="19"/>
                <w:rtl/>
              </w:rPr>
              <w:t>המונח שבו AWS מתארת את הסוכן: פועל אוטונומית מקצה לקצה ולא רק מריץ פעולה בודדת לפי בקשה.</w:t>
            </w:r>
          </w:p>
        </w:tc>
      </w:tr>
      <w:tr>
        <w:trPr>
          <w:cantSplit/>
        </w:trPr>
        <w:tc>
          <w:tcPr>
            <w:tcW w:type="dxa" w:w="2592"/>
            <w:shd w:val="clear" w:fill="F2F4F7"/>
          </w:tcPr>
          <w:p>
            <w:pPr>
              <w:bidi/>
              <w:spacing w:after="40"/>
            </w:pPr>
            <w:r>
              <w:rPr>
                <w:rFonts w:ascii="Arial" w:hAnsi="Arial" w:cs="Arial"/>
                <w:b w:val="0"/>
                <w:bCs w:val="0"/>
                <w:i w:val="0"/>
                <w:iCs w:val="0"/>
                <w:sz w:val="19"/>
                <w:szCs w:val="19"/>
                <w:rtl/>
              </w:rPr>
              <w:t>Instructions / AGENT.md</w:t>
            </w:r>
          </w:p>
        </w:tc>
        <w:tc>
          <w:tcPr>
            <w:tcW w:type="dxa" w:w="6480"/>
            <w:shd w:val="clear" w:fill="F2F4F7"/>
          </w:tcPr>
          <w:p>
            <w:pPr>
              <w:bidi/>
              <w:spacing w:after="40"/>
            </w:pPr>
            <w:r>
              <w:rPr>
                <w:rFonts w:ascii="Arial" w:hAnsi="Arial" w:cs="Arial"/>
                <w:b w:val="0"/>
                <w:bCs w:val="0"/>
                <w:i w:val="0"/>
                <w:iCs w:val="0"/>
                <w:sz w:val="19"/>
                <w:szCs w:val="19"/>
                <w:rtl/>
              </w:rPr>
              <w:t>שכבת ידע שנטענת תמיד לכל אינטראקציה. מתאימה למדיניות ארגונית רוחבית.</w:t>
            </w:r>
          </w:p>
        </w:tc>
      </w:tr>
      <w:tr>
        <w:trPr>
          <w:cantSplit/>
        </w:trPr>
        <w:tc>
          <w:tcPr>
            <w:tcW w:type="dxa" w:w="2592"/>
          </w:tcPr>
          <w:p>
            <w:pPr>
              <w:bidi/>
              <w:spacing w:after="40"/>
            </w:pPr>
            <w:r>
              <w:rPr>
                <w:rFonts w:ascii="Arial" w:hAnsi="Arial" w:cs="Arial"/>
                <w:b w:val="0"/>
                <w:bCs w:val="0"/>
                <w:i w:val="0"/>
                <w:iCs w:val="0"/>
                <w:sz w:val="19"/>
                <w:szCs w:val="19"/>
                <w:rtl/>
              </w:rPr>
              <w:t>Skills / SKILL.md</w:t>
            </w:r>
          </w:p>
        </w:tc>
        <w:tc>
          <w:tcPr>
            <w:tcW w:type="dxa" w:w="6480"/>
          </w:tcPr>
          <w:p>
            <w:pPr>
              <w:bidi/>
              <w:spacing w:after="40"/>
            </w:pPr>
            <w:r>
              <w:rPr>
                <w:rFonts w:ascii="Arial" w:hAnsi="Arial" w:cs="Arial"/>
                <w:b w:val="0"/>
                <w:bCs w:val="0"/>
                <w:i w:val="0"/>
                <w:iCs w:val="0"/>
                <w:sz w:val="19"/>
                <w:szCs w:val="19"/>
                <w:rtl/>
              </w:rPr>
              <w:t>ידע פרוצדורלי שנטען לפי התאמה למשימה. Learned Skills נבנים אוטומטית; Custom Skills הם רנבוקים ו-SOP של הארגון.</w:t>
            </w:r>
          </w:p>
        </w:tc>
      </w:tr>
      <w:tr>
        <w:trPr>
          <w:cantSplit/>
        </w:trPr>
        <w:tc>
          <w:tcPr>
            <w:tcW w:type="dxa" w:w="2592"/>
            <w:shd w:val="clear" w:fill="F2F4F7"/>
          </w:tcPr>
          <w:p>
            <w:pPr>
              <w:bidi/>
              <w:spacing w:after="40"/>
            </w:pPr>
            <w:r>
              <w:rPr>
                <w:rFonts w:ascii="Arial" w:hAnsi="Arial" w:cs="Arial"/>
                <w:b w:val="0"/>
                <w:bCs w:val="0"/>
                <w:i w:val="0"/>
                <w:iCs w:val="0"/>
                <w:sz w:val="19"/>
                <w:szCs w:val="19"/>
                <w:rtl/>
              </w:rPr>
              <w:t>Memories</w:t>
            </w:r>
          </w:p>
        </w:tc>
        <w:tc>
          <w:tcPr>
            <w:tcW w:type="dxa" w:w="6480"/>
            <w:shd w:val="clear" w:fill="F2F4F7"/>
          </w:tcPr>
          <w:p>
            <w:pPr>
              <w:bidi/>
              <w:spacing w:after="40"/>
            </w:pPr>
            <w:r>
              <w:rPr>
                <w:rFonts w:ascii="Arial" w:hAnsi="Arial" w:cs="Arial"/>
                <w:b w:val="0"/>
                <w:bCs w:val="0"/>
                <w:i w:val="0"/>
                <w:iCs w:val="0"/>
                <w:sz w:val="19"/>
                <w:szCs w:val="19"/>
                <w:rtl/>
              </w:rPr>
              <w:t>עובדות שנשלפות לפי רלוונטיות. Managed — הסוכן מייצר לבד; User Authored — נאמרות לו בצ'אט.</w:t>
            </w:r>
          </w:p>
        </w:tc>
      </w:tr>
      <w:tr>
        <w:trPr>
          <w:cantSplit/>
        </w:trPr>
        <w:tc>
          <w:tcPr>
            <w:tcW w:type="dxa" w:w="2592"/>
          </w:tcPr>
          <w:p>
            <w:pPr>
              <w:bidi/>
              <w:spacing w:after="40"/>
            </w:pPr>
            <w:r>
              <w:rPr>
                <w:rFonts w:ascii="Arial" w:hAnsi="Arial" w:cs="Arial"/>
                <w:b w:val="0"/>
                <w:bCs w:val="0"/>
                <w:i w:val="0"/>
                <w:iCs w:val="0"/>
                <w:sz w:val="19"/>
                <w:szCs w:val="19"/>
                <w:rtl/>
              </w:rPr>
              <w:t>RCA — Root Cause Analysis</w:t>
            </w:r>
          </w:p>
        </w:tc>
        <w:tc>
          <w:tcPr>
            <w:tcW w:type="dxa" w:w="6480"/>
          </w:tcPr>
          <w:p>
            <w:pPr>
              <w:bidi/>
              <w:spacing w:after="40"/>
            </w:pPr>
            <w:r>
              <w:rPr>
                <w:rFonts w:ascii="Arial" w:hAnsi="Arial" w:cs="Arial"/>
                <w:b w:val="0"/>
                <w:bCs w:val="0"/>
                <w:i w:val="0"/>
                <w:iCs w:val="0"/>
                <w:sz w:val="19"/>
                <w:szCs w:val="19"/>
                <w:rtl/>
              </w:rPr>
              <w:t>שלב החקירה שמחזיר את מקור הבעיה בפועל, לצד תוכנית מיטיגציה.</w:t>
            </w:r>
          </w:p>
        </w:tc>
      </w:tr>
      <w:tr>
        <w:trPr>
          <w:cantSplit/>
        </w:trPr>
        <w:tc>
          <w:tcPr>
            <w:tcW w:type="dxa" w:w="2592"/>
            <w:shd w:val="clear" w:fill="F2F4F7"/>
          </w:tcPr>
          <w:p>
            <w:pPr>
              <w:bidi/>
              <w:spacing w:after="40"/>
            </w:pPr>
            <w:r>
              <w:rPr>
                <w:rFonts w:ascii="Arial" w:hAnsi="Arial" w:cs="Arial"/>
                <w:b w:val="0"/>
                <w:bCs w:val="0"/>
                <w:i w:val="0"/>
                <w:iCs w:val="0"/>
                <w:sz w:val="19"/>
                <w:szCs w:val="19"/>
                <w:rtl/>
              </w:rPr>
              <w:t>MTTR</w:t>
            </w:r>
          </w:p>
        </w:tc>
        <w:tc>
          <w:tcPr>
            <w:tcW w:type="dxa" w:w="6480"/>
            <w:shd w:val="clear" w:fill="F2F4F7"/>
          </w:tcPr>
          <w:p>
            <w:pPr>
              <w:bidi/>
              <w:spacing w:after="40"/>
            </w:pPr>
            <w:r>
              <w:rPr>
                <w:rFonts w:ascii="Arial" w:hAnsi="Arial" w:cs="Arial"/>
                <w:b w:val="0"/>
                <w:bCs w:val="0"/>
                <w:i w:val="0"/>
                <w:iCs w:val="0"/>
                <w:sz w:val="19"/>
                <w:szCs w:val="19"/>
                <w:rtl/>
              </w:rPr>
              <w:t>Mean Time to Resolution — הזמן הממוצע מזיהוי תקלה עד פתרונה.</w:t>
            </w:r>
          </w:p>
        </w:tc>
      </w:tr>
      <w:tr>
        <w:trPr>
          <w:cantSplit/>
        </w:trPr>
        <w:tc>
          <w:tcPr>
            <w:tcW w:type="dxa" w:w="2592"/>
          </w:tcPr>
          <w:p>
            <w:pPr>
              <w:bidi/>
              <w:spacing w:after="40"/>
            </w:pPr>
            <w:r>
              <w:rPr>
                <w:rFonts w:ascii="Arial" w:hAnsi="Arial" w:cs="Arial"/>
                <w:b w:val="0"/>
                <w:bCs w:val="0"/>
                <w:i w:val="0"/>
                <w:iCs w:val="0"/>
                <w:sz w:val="19"/>
                <w:szCs w:val="19"/>
                <w:rtl/>
              </w:rPr>
              <w:t>Headless mode</w:t>
            </w:r>
          </w:p>
        </w:tc>
        <w:tc>
          <w:tcPr>
            <w:tcW w:type="dxa" w:w="6480"/>
          </w:tcPr>
          <w:p>
            <w:pPr>
              <w:bidi/>
              <w:spacing w:after="40"/>
            </w:pPr>
            <w:r>
              <w:rPr>
                <w:rFonts w:ascii="Arial" w:hAnsi="Arial" w:cs="Arial"/>
                <w:b w:val="0"/>
                <w:bCs w:val="0"/>
                <w:i w:val="0"/>
                <w:iCs w:val="0"/>
                <w:sz w:val="19"/>
                <w:szCs w:val="19"/>
                <w:rtl/>
              </w:rPr>
              <w:t>הפעלת הסוכן ללא ממשק משלו, דרך MCP דו-כיווני ו-Agent-to-Agent Protocol, מתוך IDE או pipeline.</w:t>
            </w:r>
          </w:p>
        </w:tc>
      </w:tr>
      <w:tr>
        <w:trPr>
          <w:cantSplit/>
        </w:trPr>
        <w:tc>
          <w:tcPr>
            <w:tcW w:type="dxa" w:w="2592"/>
            <w:shd w:val="clear" w:fill="F2F4F7"/>
          </w:tcPr>
          <w:p>
            <w:pPr>
              <w:bidi/>
              <w:spacing w:after="40"/>
            </w:pPr>
            <w:r>
              <w:rPr>
                <w:rFonts w:ascii="Arial" w:hAnsi="Arial" w:cs="Arial"/>
                <w:b w:val="0"/>
                <w:bCs w:val="0"/>
                <w:i w:val="0"/>
                <w:iCs w:val="0"/>
                <w:sz w:val="19"/>
                <w:szCs w:val="19"/>
                <w:rtl/>
              </w:rPr>
              <w:t>MCP — Model Context Protocol</w:t>
            </w:r>
          </w:p>
        </w:tc>
        <w:tc>
          <w:tcPr>
            <w:tcW w:type="dxa" w:w="6480"/>
            <w:shd w:val="clear" w:fill="F2F4F7"/>
          </w:tcPr>
          <w:p>
            <w:pPr>
              <w:bidi/>
              <w:spacing w:after="40"/>
            </w:pPr>
            <w:r>
              <w:rPr>
                <w:rFonts w:ascii="Arial" w:hAnsi="Arial" w:cs="Arial"/>
                <w:b w:val="0"/>
                <w:bCs w:val="0"/>
                <w:i w:val="0"/>
                <w:iCs w:val="0"/>
                <w:sz w:val="19"/>
                <w:szCs w:val="19"/>
                <w:rtl/>
              </w:rPr>
              <w:t>פרוטוקול חשיפת כלים וקונטקסט לסוכנים. כאן משמש גם לחיבור מקורות טלמטריה וגם לגישה חיצונית לסוכן.</w:t>
            </w:r>
          </w:p>
        </w:tc>
      </w:tr>
      <w:tr>
        <w:trPr>
          <w:cantSplit/>
        </w:trPr>
        <w:tc>
          <w:tcPr>
            <w:tcW w:type="dxa" w:w="2592"/>
          </w:tcPr>
          <w:p>
            <w:pPr>
              <w:bidi/>
              <w:spacing w:after="40"/>
            </w:pPr>
            <w:r>
              <w:rPr>
                <w:rFonts w:ascii="Arial" w:hAnsi="Arial" w:cs="Arial"/>
                <w:b w:val="0"/>
                <w:bCs w:val="0"/>
                <w:i w:val="0"/>
                <w:iCs w:val="0"/>
                <w:sz w:val="19"/>
                <w:szCs w:val="19"/>
                <w:rtl/>
              </w:rPr>
              <w:t>A2A — Agent-to-Agent Protocol</w:t>
            </w:r>
          </w:p>
        </w:tc>
        <w:tc>
          <w:tcPr>
            <w:tcW w:type="dxa" w:w="6480"/>
          </w:tcPr>
          <w:p>
            <w:pPr>
              <w:bidi/>
              <w:spacing w:after="40"/>
            </w:pPr>
            <w:r>
              <w:rPr>
                <w:rFonts w:ascii="Arial" w:hAnsi="Arial" w:cs="Arial"/>
                <w:b w:val="0"/>
                <w:bCs w:val="0"/>
                <w:i w:val="0"/>
                <w:iCs w:val="0"/>
                <w:sz w:val="19"/>
                <w:szCs w:val="19"/>
                <w:rtl/>
              </w:rPr>
              <w:t>פרוטוקול לתקשורת בין סוכנים; מאפשר לסוכני קידוד לקרוא ל-DevOps Agent.</w:t>
            </w:r>
          </w:p>
        </w:tc>
      </w:tr>
      <w:tr>
        <w:trPr>
          <w:cantSplit/>
        </w:trPr>
        <w:tc>
          <w:tcPr>
            <w:tcW w:type="dxa" w:w="2592"/>
            <w:shd w:val="clear" w:fill="F2F4F7"/>
          </w:tcPr>
          <w:p>
            <w:pPr>
              <w:bidi/>
              <w:spacing w:after="40"/>
            </w:pPr>
            <w:r>
              <w:rPr>
                <w:rFonts w:ascii="Arial" w:hAnsi="Arial" w:cs="Arial"/>
                <w:b w:val="0"/>
                <w:bCs w:val="0"/>
                <w:i w:val="0"/>
                <w:iCs w:val="0"/>
                <w:sz w:val="19"/>
                <w:szCs w:val="19"/>
                <w:rtl/>
              </w:rPr>
              <w:t>Generate agent spec</w:t>
            </w:r>
          </w:p>
        </w:tc>
        <w:tc>
          <w:tcPr>
            <w:tcW w:type="dxa" w:w="6480"/>
            <w:shd w:val="clear" w:fill="F2F4F7"/>
          </w:tcPr>
          <w:p>
            <w:pPr>
              <w:bidi/>
              <w:spacing w:after="40"/>
            </w:pPr>
            <w:r>
              <w:rPr>
                <w:rFonts w:ascii="Arial" w:hAnsi="Arial" w:cs="Arial"/>
                <w:b w:val="0"/>
                <w:bCs w:val="0"/>
                <w:i w:val="0"/>
                <w:iCs w:val="0"/>
                <w:sz w:val="19"/>
                <w:szCs w:val="19"/>
                <w:rtl/>
              </w:rPr>
              <w:t>כפתור שמייצר פרומט מוכן מהמלצה, להעברה לכלי פיתוח (Kiro, Claude, Cursor) שיבצע את השינוי בקוד.</w:t>
            </w:r>
          </w:p>
        </w:tc>
      </w:tr>
      <w:tr>
        <w:trPr>
          <w:cantSplit/>
        </w:trPr>
        <w:tc>
          <w:tcPr>
            <w:tcW w:type="dxa" w:w="2592"/>
          </w:tcPr>
          <w:p>
            <w:pPr>
              <w:bidi/>
              <w:spacing w:after="40"/>
            </w:pPr>
            <w:r>
              <w:rPr>
                <w:rFonts w:ascii="Arial" w:hAnsi="Arial" w:cs="Arial"/>
                <w:b w:val="0"/>
                <w:bCs w:val="0"/>
                <w:i w:val="0"/>
                <w:iCs w:val="0"/>
                <w:sz w:val="19"/>
                <w:szCs w:val="19"/>
                <w:rtl/>
              </w:rPr>
              <w:t>Release Readiness Review</w:t>
            </w:r>
          </w:p>
        </w:tc>
        <w:tc>
          <w:tcPr>
            <w:tcW w:type="dxa" w:w="6480"/>
          </w:tcPr>
          <w:p>
            <w:pPr>
              <w:bidi/>
              <w:spacing w:after="40"/>
            </w:pPr>
            <w:r>
              <w:rPr>
                <w:rFonts w:ascii="Arial" w:hAnsi="Arial" w:cs="Arial"/>
                <w:b w:val="0"/>
                <w:bCs w:val="0"/>
                <w:i w:val="0"/>
                <w:iCs w:val="0"/>
                <w:sz w:val="19"/>
                <w:szCs w:val="19"/>
                <w:rtl/>
              </w:rPr>
              <w:t>בדיקה בזמן כתיבת הקוד של ההשפעה הצפויה על הפרודקשן כפי שהוא רץ בפועל — dependencies, מדיניות, access control.</w:t>
            </w:r>
          </w:p>
        </w:tc>
      </w:tr>
      <w:tr>
        <w:trPr>
          <w:cantSplit/>
        </w:trPr>
        <w:tc>
          <w:tcPr>
            <w:tcW w:type="dxa" w:w="2592"/>
            <w:shd w:val="clear" w:fill="F2F4F7"/>
          </w:tcPr>
          <w:p>
            <w:pPr>
              <w:bidi/>
              <w:spacing w:after="40"/>
            </w:pPr>
            <w:r>
              <w:rPr>
                <w:rFonts w:ascii="Arial" w:hAnsi="Arial" w:cs="Arial"/>
                <w:b w:val="0"/>
                <w:bCs w:val="0"/>
                <w:i w:val="0"/>
                <w:iCs w:val="0"/>
                <w:sz w:val="19"/>
                <w:szCs w:val="19"/>
                <w:rtl/>
              </w:rPr>
              <w:t>Triage Agent</w:t>
            </w:r>
          </w:p>
        </w:tc>
        <w:tc>
          <w:tcPr>
            <w:tcW w:type="dxa" w:w="6480"/>
            <w:shd w:val="clear" w:fill="F2F4F7"/>
          </w:tcPr>
          <w:p>
            <w:pPr>
              <w:bidi/>
              <w:spacing w:after="40"/>
            </w:pPr>
            <w:r>
              <w:rPr>
                <w:rFonts w:ascii="Arial" w:hAnsi="Arial" w:cs="Arial"/>
                <w:b w:val="0"/>
                <w:bCs w:val="0"/>
                <w:i w:val="0"/>
                <w:iCs w:val="0"/>
                <w:sz w:val="19"/>
                <w:szCs w:val="19"/>
                <w:rtl/>
              </w:rPr>
              <w:t>תת-סוכן שמקשר תקלות מרובות לאירוע אחד ומסמן אותן כ-Linked, כדי למנוע חקירות כפולות.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