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OpenAI DevDay 2026: dots,‏ ChatGPT Space,‏ GPT-6.1 Sol ו-Codex בענן</w:t>
      </w:r>
    </w:p>
    <w:p>
      <w:pPr>
        <w:bidi/>
        <w:spacing w:after="520" w:before="0"/>
        <w:jc w:val="center"/>
      </w:pPr>
      <w:r>
        <w:rPr>
          <w:rFonts w:ascii="Arial" w:hAnsi="Arial" w:cs="Arial"/>
          <w:b w:val="0"/>
          <w:bCs w:val="0"/>
          <w:i w:val="0"/>
          <w:iCs w:val="0"/>
          <w:color w:val="B45309"/>
          <w:sz w:val="27"/>
          <w:szCs w:val="27"/>
          <w:rtl/>
        </w:rPr>
        <w:t>קטעים נבחרים מה-keynote: agents שתמיד פועלים בתוך ChatGPT, מודל זול ל-coding ותשתית מהירה יותר ל-agents</w:t>
      </w:r>
    </w:p>
    <w:p>
      <w:pPr>
        <w:bidi/>
        <w:spacing w:after="80" w:before="0"/>
        <w:jc w:val="center"/>
      </w:pPr>
      <w:r>
        <w:rPr>
          <w:rFonts w:ascii="Arial" w:hAnsi="Arial" w:cs="Arial"/>
          <w:b w:val="0"/>
          <w:bCs w:val="0"/>
          <w:i w:val="0"/>
          <w:iCs w:val="0"/>
          <w:color w:val="555F6B"/>
          <w:sz w:val="20"/>
          <w:szCs w:val="20"/>
          <w:rtl/>
        </w:rPr>
        <w:t>Sam Altman ומציגי הדגמות של OpenAI · OpenAI DevDay 2026 (קטעים נבחרים שהועלו מחדש ב-X על ידי CNET) · 2026-10-08</w:t>
      </w:r>
    </w:p>
    <w:p>
      <w:pPr>
        <w:bidi/>
        <w:spacing w:after="80" w:before="0"/>
        <w:jc w:val="center"/>
      </w:pPr>
      <w:r>
        <w:rPr>
          <w:rFonts w:ascii="Arial" w:hAnsi="Arial" w:cs="Arial"/>
          <w:b w:val="0"/>
          <w:bCs w:val="0"/>
          <w:i w:val="0"/>
          <w:iCs w:val="0"/>
          <w:color w:val="555F6B"/>
          <w:sz w:val="20"/>
          <w:szCs w:val="20"/>
          <w:rtl/>
        </w:rPr>
        <w:t>משך: כ-16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הסרטון הוא קיצור של כ-16 דקות מה-keynote של OpenAI DevDay 2026. השקופיות נושאות את הסימון "OpenAI DevDay [2026]", ו-CNET העלתה את הגרסה הערוכה ל-X. Sam Altman פותח וסוגר את ה-keynote. באמצע יש שתי הדגמות חיות: באחת מציגה מנחה שה-dot שלה פונה אליה בשם Holly (השם מגיע מה-ASR ולא אומת), ובשנייה מנחה שלא מוצג בשמו בונה עולם תלת-ממדי, אפליקציה מה-CLI ומשחק, ומפעיל רובוט. זה מונטאז' ולא ה-keynote המלא: יש קפיצות בין נושאים, וחלק מההכרזות מופיעות רק בשקופית או במשפט הסיכום.</w:t>
      </w:r>
    </w:p>
    <w:p>
      <w:pPr>
        <w:bidi/>
        <w:spacing w:after="160" w:before="0"/>
      </w:pPr>
      <w:r>
        <w:rPr>
          <w:rFonts w:ascii="Arial" w:hAnsi="Arial" w:cs="Arial"/>
          <w:b w:val="0"/>
          <w:bCs w:val="0"/>
          <w:i w:val="0"/>
          <w:iCs w:val="0"/>
          <w:sz w:val="21"/>
          <w:szCs w:val="21"/>
          <w:rtl/>
        </w:rPr>
        <w:t>הטענה המרכזית: הדור הבא של ChatGPT הוא agent אישי שתמיד פועל. OpenAI קוראת לו dot. יש לו מחשב ודפדפן משלו בענן, הוא עובד עם האפליקציות שכבר חיברתם, ואפשר לדבר איתו גם בהודעת טקסט ובשיחת טלפון. לצד ה-dots הוכרזו Space, סביבת עבודה משותפת לאנשים ול-agents, המודל GPT-6.1 Sol ב-API, מצב Ultrafast, ה-Decisions API, הרצת Codex בענן ו-OpenAI Marketplace.</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ההכרזות בשורה אחת כל אחת, ומה לא נאמר.</w:t>
      </w:r>
    </w:p>
    <w:p>
      <w:pPr>
        <w:bidi/>
        <w:spacing w:after="80"/>
      </w:pPr>
      <w:r>
        <w:rPr>
          <w:rFonts w:ascii="Arial" w:hAnsi="Arial" w:cs="Arial"/>
          <w:b/>
          <w:bCs w:val="1"/>
          <w:i w:val="0"/>
          <w:iCs w:val="0"/>
          <w:sz w:val="21"/>
          <w:szCs w:val="21"/>
          <w:rtl/>
        </w:rPr>
        <w:t xml:space="preserve">•  2. dots: </w:t>
      </w:r>
      <w:r>
        <w:rPr>
          <w:rFonts w:ascii="Arial" w:hAnsi="Arial" w:cs="Arial"/>
          <w:b w:val="0"/>
          <w:bCs w:val="0"/>
          <w:i w:val="0"/>
          <w:iCs w:val="0"/>
          <w:sz w:val="21"/>
          <w:szCs w:val="21"/>
          <w:rtl/>
        </w:rPr>
        <w:t>מה זה ה-agent החדש, מה הוא יודע לעשות ואיך מדברים איתו.</w:t>
      </w:r>
    </w:p>
    <w:p>
      <w:pPr>
        <w:bidi/>
        <w:spacing w:after="80"/>
      </w:pPr>
      <w:r>
        <w:rPr>
          <w:rFonts w:ascii="Arial" w:hAnsi="Arial" w:cs="Arial"/>
          <w:b/>
          <w:bCs w:val="1"/>
          <w:i w:val="0"/>
          <w:iCs w:val="0"/>
          <w:sz w:val="21"/>
          <w:szCs w:val="21"/>
          <w:rtl/>
        </w:rPr>
        <w:t xml:space="preserve">•  3. Space וההדגמה של Dottie: </w:t>
      </w:r>
      <w:r>
        <w:rPr>
          <w:rFonts w:ascii="Arial" w:hAnsi="Arial" w:cs="Arial"/>
          <w:b w:val="0"/>
          <w:bCs w:val="0"/>
          <w:i w:val="0"/>
          <w:iCs w:val="0"/>
          <w:sz w:val="21"/>
          <w:szCs w:val="21"/>
          <w:rtl/>
        </w:rPr>
        <w:t>איך צוותים ב-OpenAI עובדים עם dots, לפי ההדגמה החיה.</w:t>
      </w:r>
    </w:p>
    <w:p>
      <w:pPr>
        <w:bidi/>
        <w:spacing w:after="80"/>
      </w:pPr>
      <w:r>
        <w:rPr>
          <w:rFonts w:ascii="Arial" w:hAnsi="Arial" w:cs="Arial"/>
          <w:b/>
          <w:bCs w:val="1"/>
          <w:i w:val="0"/>
          <w:iCs w:val="0"/>
          <w:sz w:val="21"/>
          <w:szCs w:val="21"/>
          <w:rtl/>
        </w:rPr>
        <w:t xml:space="preserve">•  4. זמינות ו-specialist dots: </w:t>
      </w:r>
      <w:r>
        <w:rPr>
          <w:rFonts w:ascii="Arial" w:hAnsi="Arial" w:cs="Arial"/>
          <w:b w:val="0"/>
          <w:bCs w:val="0"/>
          <w:i w:val="0"/>
          <w:iCs w:val="0"/>
          <w:sz w:val="21"/>
          <w:szCs w:val="21"/>
          <w:rtl/>
        </w:rPr>
        <w:t>מי מקבל את זה, מתי, ומה השילוב עם Microsoft.</w:t>
      </w:r>
    </w:p>
    <w:p>
      <w:pPr>
        <w:bidi/>
        <w:spacing w:after="80"/>
      </w:pPr>
      <w:r>
        <w:rPr>
          <w:rFonts w:ascii="Arial" w:hAnsi="Arial" w:cs="Arial"/>
          <w:b/>
          <w:bCs w:val="1"/>
          <w:i w:val="0"/>
          <w:iCs w:val="0"/>
          <w:sz w:val="21"/>
          <w:szCs w:val="21"/>
          <w:rtl/>
        </w:rPr>
        <w:t xml:space="preserve">•  5. מודלים ותשתית: </w:t>
      </w:r>
      <w:r>
        <w:rPr>
          <w:rFonts w:ascii="Arial" w:hAnsi="Arial" w:cs="Arial"/>
          <w:b w:val="0"/>
          <w:bCs w:val="0"/>
          <w:i w:val="0"/>
          <w:iCs w:val="0"/>
          <w:sz w:val="21"/>
          <w:szCs w:val="21"/>
          <w:rtl/>
        </w:rPr>
        <w:t>GPT-6.1 Sol, Ultrafast, Decisions API, ה-Codex harness ו-Codex בענן.</w:t>
      </w:r>
    </w:p>
    <w:p>
      <w:pPr>
        <w:bidi/>
        <w:spacing w:after="80"/>
      </w:pPr>
      <w:r>
        <w:rPr>
          <w:rFonts w:ascii="Arial" w:hAnsi="Arial" w:cs="Arial"/>
          <w:b/>
          <w:bCs w:val="1"/>
          <w:i w:val="0"/>
          <w:iCs w:val="0"/>
          <w:sz w:val="21"/>
          <w:szCs w:val="21"/>
          <w:rtl/>
        </w:rPr>
        <w:t xml:space="preserve">•  6. הדגמות Codex ו-Marketplace: </w:t>
      </w:r>
      <w:r>
        <w:rPr>
          <w:rFonts w:ascii="Arial" w:hAnsi="Arial" w:cs="Arial"/>
          <w:b w:val="0"/>
          <w:bCs w:val="0"/>
          <w:i w:val="0"/>
          <w:iCs w:val="0"/>
          <w:sz w:val="21"/>
          <w:szCs w:val="21"/>
          <w:rtl/>
        </w:rPr>
        <w:t>עולם 3D, ה-CLI, משחק, רובוט ושוק המוצרים.</w:t>
      </w:r>
    </w:p>
    <w:p>
      <w:pPr>
        <w:bidi/>
        <w:spacing w:after="80"/>
      </w:pPr>
      <w:r>
        <w:rPr>
          <w:rFonts w:ascii="Arial" w:hAnsi="Arial" w:cs="Arial"/>
          <w:b/>
          <w:bCs w:val="1"/>
          <w:i w:val="0"/>
          <w:iCs w:val="0"/>
          <w:sz w:val="21"/>
          <w:szCs w:val="21"/>
          <w:rtl/>
        </w:rPr>
        <w:t>•  7–8. מה לעשות עכשיו ומילון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מתמליל ההקלטה ומהשקופיות שחולצו ממנה. התמליל עבר ASR, ולכן שמות ומונחים עלולים להופיע משובשים, לדוגמה "ChatGVT space" במקום ChatGPT Space ו-"cash input" במקום cached input. כל ציטוט מועתק מילה במילה מהתמליל ונבדק מול חותמת הזמן שלו. לא נוסף מידע ממקורות חיצוניים. הכיתוב שנלווה לפוסט ב-X לא שימש מקור לעובדות.</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OpenAI מנסה להפוך את ChatGPT מצ'אט ל-agent קבוע שעובד בשבילכם ועם הצוות, ולשפר בו-זמנית את הכלכלה של agents ב-API: מודל זול יותר, cache כמעט חינמי ומצבי מהירות חדשים. ההדגמות מבריקות, אבל כמעט אין בהן מספרים שאפשר לבדוק.</w:t>
      </w:r>
    </w:p>
    <w:p>
      <w:pPr>
        <w:bidi/>
        <w:spacing w:after="80"/>
      </w:pPr>
      <w:r>
        <w:rPr>
          <w:rFonts w:ascii="Arial" w:hAnsi="Arial" w:cs="Arial"/>
          <w:b/>
          <w:bCs w:val="1"/>
          <w:i w:val="0"/>
          <w:iCs w:val="0"/>
          <w:sz w:val="21"/>
          <w:szCs w:val="21"/>
          <w:rtl/>
        </w:rPr>
        <w:t xml:space="preserve">•  dots הם agents שתמיד פועלים בתוך ChatGPT: </w:t>
      </w:r>
      <w:r>
        <w:rPr>
          <w:rFonts w:ascii="Arial" w:hAnsi="Arial" w:cs="Arial"/>
          <w:b w:val="0"/>
          <w:bCs w:val="0"/>
          <w:i w:val="0"/>
          <w:iCs w:val="0"/>
          <w:sz w:val="21"/>
          <w:szCs w:val="21"/>
          <w:rtl/>
        </w:rPr>
        <w:t>לכל dot יש מחשב ודפדפן משלו בענן, והוא יכול לכתוב ולבדוק קוד. הוא לומד עם הזמן איך אתם עובדים [1:30].</w:t>
      </w:r>
    </w:p>
    <w:p>
      <w:pPr>
        <w:bidi/>
        <w:spacing w:after="80"/>
      </w:pPr>
      <w:r>
        <w:rPr>
          <w:rFonts w:ascii="Arial" w:hAnsi="Arial" w:cs="Arial"/>
          <w:b/>
          <w:bCs w:val="1"/>
          <w:i w:val="0"/>
          <w:iCs w:val="0"/>
          <w:sz w:val="21"/>
          <w:szCs w:val="21"/>
          <w:rtl/>
        </w:rPr>
        <w:t xml:space="preserve">•  אפשר לדבר עם ה-dot גם מחוץ ל-ChatGPT: </w:t>
      </w:r>
      <w:r>
        <w:rPr>
          <w:rFonts w:ascii="Arial" w:hAnsi="Arial" w:cs="Arial"/>
          <w:b w:val="0"/>
          <w:bCs w:val="0"/>
          <w:i w:val="0"/>
          <w:iCs w:val="0"/>
          <w:sz w:val="21"/>
          <w:szCs w:val="21"/>
          <w:rtl/>
        </w:rPr>
        <w:t>בקרוב גם בהודעות טקסט ובשיחות טלפון. הוא עובד עם יותר מ-4,000 אפליקציות ומשתמש ב-plugins שכבר חיברתם [1:30].</w:t>
      </w:r>
    </w:p>
    <w:p>
      <w:pPr>
        <w:bidi/>
        <w:spacing w:after="80"/>
      </w:pPr>
      <w:r>
        <w:rPr>
          <w:rFonts w:ascii="Arial" w:hAnsi="Arial" w:cs="Arial"/>
          <w:b/>
          <w:bCs w:val="1"/>
          <w:i w:val="0"/>
          <w:iCs w:val="0"/>
          <w:sz w:val="21"/>
          <w:szCs w:val="21"/>
          <w:rtl/>
        </w:rPr>
        <w:t xml:space="preserve">•  Space הוא סביבת עבודה משותפת לאנשים ול-agents: </w:t>
      </w:r>
      <w:r>
        <w:rPr>
          <w:rFonts w:ascii="Arial" w:hAnsi="Arial" w:cs="Arial"/>
          <w:b w:val="0"/>
          <w:bCs w:val="0"/>
          <w:i w:val="0"/>
          <w:iCs w:val="0"/>
          <w:sz w:val="21"/>
          <w:szCs w:val="21"/>
          <w:rtl/>
        </w:rPr>
        <w:t>הוא מבוסס על page, אפשר לתייג בו dot בתגובה, ואפשר לתת ל-page הוראות קבועות, למשל לעדכן אותו כל יום מתוך ערוץ Slack [1:30].</w:t>
      </w:r>
    </w:p>
    <w:p>
      <w:pPr>
        <w:bidi/>
        <w:spacing w:after="80"/>
      </w:pPr>
      <w:r>
        <w:rPr>
          <w:rFonts w:ascii="Arial" w:hAnsi="Arial" w:cs="Arial"/>
          <w:b/>
          <w:bCs w:val="1"/>
          <w:i w:val="0"/>
          <w:iCs w:val="0"/>
          <w:sz w:val="21"/>
          <w:szCs w:val="21"/>
          <w:rtl/>
        </w:rPr>
        <w:t xml:space="preserve">•  לפי OpenAI, ה-dots כבר מתקנים באגים אצלה: </w:t>
      </w:r>
      <w:r>
        <w:rPr>
          <w:rFonts w:ascii="Arial" w:hAnsi="Arial" w:cs="Arial"/>
          <w:b w:val="0"/>
          <w:bCs w:val="0"/>
          <w:i w:val="0"/>
          <w:iCs w:val="0"/>
          <w:sz w:val="21"/>
          <w:szCs w:val="21"/>
          <w:rtl/>
        </w:rPr>
        <w:t>"dozens of bugs a day". dot קולט דיווח בערוץ פידבק ופותח PR עם תיקון [6:08].</w:t>
      </w:r>
    </w:p>
    <w:p>
      <w:pPr>
        <w:bidi/>
        <w:spacing w:after="80"/>
      </w:pPr>
      <w:r>
        <w:rPr>
          <w:rFonts w:ascii="Arial" w:hAnsi="Arial" w:cs="Arial"/>
          <w:b/>
          <w:bCs w:val="1"/>
          <w:i w:val="0"/>
          <w:iCs w:val="0"/>
          <w:sz w:val="21"/>
          <w:szCs w:val="21"/>
          <w:rtl/>
        </w:rPr>
        <w:t xml:space="preserve">•  זמינות מיידית למנויים בתשלום: </w:t>
      </w:r>
      <w:r>
        <w:rPr>
          <w:rFonts w:ascii="Arial" w:hAnsi="Arial" w:cs="Arial"/>
          <w:b w:val="0"/>
          <w:bCs w:val="0"/>
          <w:i w:val="0"/>
          <w:iCs w:val="0"/>
          <w:sz w:val="21"/>
          <w:szCs w:val="21"/>
          <w:rtl/>
        </w:rPr>
        <w:t>dots ו-Space זמינים למנויי Pro, Business ו-Enterprise. השיחות עם ה-dot לא נספרות במכסת השימוש. specialist dots זמינים ב-preview, וגם ב-Microsoft Agent 365 [7:42].</w:t>
      </w:r>
    </w:p>
    <w:p>
      <w:pPr>
        <w:bidi/>
        <w:spacing w:after="80"/>
      </w:pPr>
      <w:r>
        <w:rPr>
          <w:rFonts w:ascii="Arial" w:hAnsi="Arial" w:cs="Arial"/>
          <w:b/>
          <w:bCs w:val="1"/>
          <w:i w:val="0"/>
          <w:iCs w:val="0"/>
          <w:sz w:val="21"/>
          <w:szCs w:val="21"/>
          <w:rtl/>
        </w:rPr>
        <w:t xml:space="preserve">•  GPT-6.1 Sol הוא מודל העבודה היומיומי הזול: </w:t>
      </w:r>
      <w:r>
        <w:rPr>
          <w:rFonts w:ascii="Arial" w:hAnsi="Arial" w:cs="Arial"/>
          <w:b w:val="0"/>
          <w:bCs w:val="0"/>
          <w:i w:val="0"/>
          <w:iCs w:val="0"/>
          <w:sz w:val="21"/>
          <w:szCs w:val="21"/>
          <w:rtl/>
        </w:rPr>
        <w:t>"very near astro level intelligence at a fifth of the price", ו-cached input בהנחה של 95% [7:42].</w:t>
      </w:r>
    </w:p>
    <w:p>
      <w:pPr>
        <w:bidi/>
        <w:spacing w:after="80"/>
      </w:pPr>
      <w:r>
        <w:rPr>
          <w:rFonts w:ascii="Arial" w:hAnsi="Arial" w:cs="Arial"/>
          <w:b/>
          <w:bCs w:val="1"/>
          <w:i w:val="0"/>
          <w:iCs w:val="0"/>
          <w:sz w:val="21"/>
          <w:szCs w:val="21"/>
          <w:rtl/>
        </w:rPr>
        <w:t xml:space="preserve">•  Ultrafast משנה את היחס בין מהירות למחיר: </w:t>
      </w:r>
      <w:r>
        <w:rPr>
          <w:rFonts w:ascii="Arial" w:hAnsi="Arial" w:cs="Arial"/>
          <w:b w:val="0"/>
          <w:bCs w:val="0"/>
          <w:i w:val="0"/>
          <w:iCs w:val="0"/>
          <w:sz w:val="21"/>
          <w:szCs w:val="21"/>
          <w:rtl/>
        </w:rPr>
        <w:t>פי 8 מהירות בפי 6 מהמחיר הרגיל, כ-300 tokens לשנייה. זמין כבר עם Astra ובקרוב עם Sol [9:12].</w:t>
      </w:r>
    </w:p>
    <w:p>
      <w:pPr>
        <w:bidi/>
        <w:spacing w:after="80"/>
      </w:pPr>
      <w:r>
        <w:rPr>
          <w:rFonts w:ascii="Arial" w:hAnsi="Arial" w:cs="Arial"/>
          <w:b/>
          <w:bCs w:val="1"/>
          <w:i w:val="0"/>
          <w:iCs w:val="0"/>
          <w:sz w:val="21"/>
          <w:szCs w:val="21"/>
          <w:rtl/>
        </w:rPr>
        <w:t xml:space="preserve">•  Decisions API מיועד להחלטות כמעט בזמן אמת: </w:t>
      </w:r>
      <w:r>
        <w:rPr>
          <w:rFonts w:ascii="Arial" w:hAnsi="Arial" w:cs="Arial"/>
          <w:b w:val="0"/>
          <w:bCs w:val="0"/>
          <w:i w:val="0"/>
          <w:iCs w:val="0"/>
          <w:sz w:val="21"/>
          <w:szCs w:val="21"/>
          <w:rtl/>
        </w:rPr>
        <w:t>מודל Luna בוחר מתוך רשימת אפשרויות סגורה, למשל routing, סיווג תמונה או הצעד הבא של agent [9:12].</w:t>
      </w:r>
    </w:p>
    <w:p>
      <w:pPr>
        <w:bidi/>
        <w:spacing w:after="80"/>
      </w:pPr>
      <w:r>
        <w:rPr>
          <w:rFonts w:ascii="Arial" w:hAnsi="Arial" w:cs="Arial"/>
          <w:b/>
          <w:bCs w:val="1"/>
          <w:i w:val="0"/>
          <w:iCs w:val="0"/>
          <w:sz w:val="21"/>
          <w:szCs w:val="21"/>
          <w:rtl/>
        </w:rPr>
        <w:t xml:space="preserve">•  Codex רץ עכשיו לגמרי בענן, ונפתח OpenAI Marketplace: </w:t>
      </w:r>
      <w:r>
        <w:rPr>
          <w:rFonts w:ascii="Arial" w:hAnsi="Arial" w:cs="Arial"/>
          <w:b w:val="0"/>
          <w:bCs w:val="0"/>
          <w:i w:val="0"/>
          <w:iCs w:val="0"/>
          <w:sz w:val="21"/>
          <w:szCs w:val="21"/>
          <w:rtl/>
        </w:rPr>
        <w:t>בשוק יש יותר מ-30 שותפים בהשקה, לקוחות enterprise יכולים לשלם בו מתוך ה-commitment שלהם ל-OpenAI, ודרך Baseten יש בו גם מודלי open source [10:44, 14:xx–15:18].</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מחירים מוחלטים ל-Sol: </w:t>
      </w:r>
      <w:r>
        <w:rPr>
          <w:rFonts w:ascii="Arial" w:hAnsi="Arial" w:cs="Arial"/>
          <w:b w:val="0"/>
          <w:bCs w:val="0"/>
          <w:i w:val="0"/>
          <w:iCs w:val="0"/>
          <w:sz w:val="21"/>
          <w:szCs w:val="21"/>
          <w:rtl/>
        </w:rPr>
        <w:t>בשקופית יש טבלת מחירים של GPT-6.1 Sol מול GPT-6 Astra, אבל המספרים לא קריאים בפריים. באודיו נאמר רק "a fifth of the price".</w:t>
      </w:r>
    </w:p>
    <w:p>
      <w:pPr>
        <w:bidi/>
        <w:spacing w:after="80"/>
      </w:pPr>
      <w:r>
        <w:rPr>
          <w:rFonts w:ascii="Arial" w:hAnsi="Arial" w:cs="Arial"/>
          <w:b/>
          <w:bCs w:val="1"/>
          <w:i w:val="0"/>
          <w:iCs w:val="0"/>
          <w:sz w:val="21"/>
          <w:szCs w:val="21"/>
          <w:rtl/>
        </w:rPr>
        <w:t xml:space="preserve">•  אין benchmarks: </w:t>
      </w:r>
      <w:r>
        <w:rPr>
          <w:rFonts w:ascii="Arial" w:hAnsi="Arial" w:cs="Arial"/>
          <w:b w:val="0"/>
          <w:bCs w:val="0"/>
          <w:i w:val="0"/>
          <w:iCs w:val="0"/>
          <w:sz w:val="21"/>
          <w:szCs w:val="21"/>
          <w:rtl/>
        </w:rPr>
        <w:t>"smarter than Astra in some ways" ו-"very near astro level" נשארים טענות כלליות, בלי השוואה ממשית.</w:t>
      </w:r>
    </w:p>
    <w:p>
      <w:pPr>
        <w:bidi/>
        <w:spacing w:after="80"/>
      </w:pPr>
      <w:r>
        <w:rPr>
          <w:rFonts w:ascii="Arial" w:hAnsi="Arial" w:cs="Arial"/>
          <w:b/>
          <w:bCs w:val="1"/>
          <w:i w:val="0"/>
          <w:iCs w:val="0"/>
          <w:sz w:val="21"/>
          <w:szCs w:val="21"/>
          <w:rtl/>
        </w:rPr>
        <w:t xml:space="preserve">•  Astra לא מוסבר: </w:t>
      </w:r>
      <w:r>
        <w:rPr>
          <w:rFonts w:ascii="Arial" w:hAnsi="Arial" w:cs="Arial"/>
          <w:b w:val="0"/>
          <w:bCs w:val="0"/>
          <w:i w:val="0"/>
          <w:iCs w:val="0"/>
          <w:sz w:val="21"/>
          <w:szCs w:val="21"/>
          <w:rtl/>
        </w:rPr>
        <w:t>נאמר עליו רק שהוא "our most aligned model". ה-safeguards וההגבלות על שימוש במחשב תוארו בכלליות.</w:t>
      </w:r>
    </w:p>
    <w:p>
      <w:pPr>
        <w:bidi/>
        <w:spacing w:after="80"/>
      </w:pPr>
      <w:r>
        <w:rPr>
          <w:rFonts w:ascii="Arial" w:hAnsi="Arial" w:cs="Arial"/>
          <w:b/>
          <w:bCs w:val="1"/>
          <w:i w:val="0"/>
          <w:iCs w:val="0"/>
          <w:sz w:val="21"/>
          <w:szCs w:val="21"/>
          <w:rtl/>
        </w:rPr>
        <w:t xml:space="preserve">•  "dozens of bugs a day" בלי מדדים: </w:t>
      </w:r>
      <w:r>
        <w:rPr>
          <w:rFonts w:ascii="Arial" w:hAnsi="Arial" w:cs="Arial"/>
          <w:b w:val="0"/>
          <w:bCs w:val="0"/>
          <w:i w:val="0"/>
          <w:iCs w:val="0"/>
          <w:sz w:val="21"/>
          <w:szCs w:val="21"/>
          <w:rtl/>
        </w:rPr>
        <w:t>לא נאמר מה אחוז ה-PRs שהתקבלו, מה איכותם, ומי עושה להם review.</w:t>
      </w:r>
    </w:p>
    <w:p>
      <w:pPr>
        <w:bidi/>
        <w:spacing w:after="80"/>
      </w:pPr>
      <w:r>
        <w:rPr>
          <w:rFonts w:ascii="Arial" w:hAnsi="Arial" w:cs="Arial"/>
          <w:b/>
          <w:bCs w:val="1"/>
          <w:i w:val="0"/>
          <w:iCs w:val="0"/>
          <w:sz w:val="21"/>
          <w:szCs w:val="21"/>
          <w:rtl/>
        </w:rPr>
        <w:t xml:space="preserve">•  "Coming soon" בלי תאריכים: </w:t>
      </w:r>
      <w:r>
        <w:rPr>
          <w:rFonts w:ascii="Arial" w:hAnsi="Arial" w:cs="Arial"/>
          <w:b w:val="0"/>
          <w:bCs w:val="0"/>
          <w:i w:val="0"/>
          <w:iCs w:val="0"/>
          <w:sz w:val="21"/>
          <w:szCs w:val="21"/>
          <w:rtl/>
        </w:rPr>
        <w:t>זה נכון להודעות טקסט, לשיחות טלפון, למצגות ב-Space ול-Ultrafast על Sol.</w:t>
      </w:r>
    </w:p>
    <w:p>
      <w:pPr>
        <w:bidi/>
        <w:spacing w:after="80"/>
      </w:pPr>
      <w:r>
        <w:rPr>
          <w:rFonts w:ascii="Arial" w:hAnsi="Arial" w:cs="Arial"/>
          <w:b/>
          <w:bCs w:val="1"/>
          <w:i w:val="0"/>
          <w:iCs w:val="0"/>
          <w:sz w:val="21"/>
          <w:szCs w:val="21"/>
          <w:rtl/>
        </w:rPr>
        <w:t xml:space="preserve">•  הכרזות שנשארו בלי הסבר: </w:t>
      </w:r>
      <w:r>
        <w:rPr>
          <w:rFonts w:ascii="Arial" w:hAnsi="Arial" w:cs="Arial"/>
          <w:b w:val="0"/>
          <w:bCs w:val="0"/>
          <w:i w:val="0"/>
          <w:iCs w:val="0"/>
          <w:sz w:val="21"/>
          <w:szCs w:val="21"/>
          <w:rtl/>
        </w:rPr>
        <w:t>ה-Agents API מוזכר רק בסיכום. בשקופיות האחרונות מופיעים OpenAI | aws ו-Codex Security בלי שום הסבר באודיו.</w:t>
      </w:r>
    </w:p>
    <w:p>
      <w:pPr>
        <w:bidi/>
        <w:spacing w:after="80"/>
      </w:pPr>
      <w:r>
        <w:rPr>
          <w:rFonts w:ascii="Arial" w:hAnsi="Arial" w:cs="Arial"/>
          <w:b/>
          <w:bCs w:val="1"/>
          <w:i w:val="0"/>
          <w:iCs w:val="0"/>
          <w:sz w:val="21"/>
          <w:szCs w:val="21"/>
          <w:rtl/>
        </w:rPr>
        <w:t xml:space="preserve">•  לא הכול עבד בהדגמות: </w:t>
      </w:r>
      <w:r>
        <w:rPr>
          <w:rFonts w:ascii="Arial" w:hAnsi="Arial" w:cs="Arial"/>
          <w:b w:val="0"/>
          <w:bCs w:val="0"/>
          <w:i w:val="0"/>
          <w:iCs w:val="0"/>
          <w:sz w:val="21"/>
          <w:szCs w:val="21"/>
          <w:rtl/>
        </w:rPr>
        <w:t>היו שגיאת Codex thread ותקלה ב-voice chat. החלק שבו Dottie בונה את האפליקציה בסימולטור לא הושלם במסגרת הסרטון.</w:t>
      </w:r>
    </w:p>
    <w:p>
      <w:pPr>
        <w:bidi/>
        <w:keepNext/>
        <w:spacing w:after="180" w:before="80"/>
      </w:pPr>
      <w:r>
        <w:rPr>
          <w:rFonts w:ascii="Arial" w:hAnsi="Arial" w:cs="Arial"/>
          <w:b/>
          <w:bCs w:val="1"/>
          <w:i w:val="0"/>
          <w:iCs w:val="0"/>
          <w:color w:val="142C4A"/>
          <w:sz w:val="36"/>
          <w:szCs w:val="36"/>
          <w:rtl/>
        </w:rPr>
        <w:t>2. dots: agent שתמיד פועל בתוך ChatGPT</w:t>
      </w:r>
    </w:p>
    <w:p>
      <w:pPr>
        <w:bidi/>
        <w:keepNext/>
        <w:spacing w:before="160" w:after="60"/>
        <w:jc w:val="center"/>
      </w:pPr>
      <w:r>
        <w:drawing>
          <wp:inline xmlns:a="http://schemas.openxmlformats.org/drawingml/2006/main" xmlns:pic="http://schemas.openxmlformats.org/drawingml/2006/picture">
            <wp:extent cx="5120640" cy="2674030"/>
            <wp:docPr id="1" name="Picture 1"/>
            <wp:cNvGraphicFramePr>
              <a:graphicFrameLocks noChangeAspect="1"/>
            </wp:cNvGraphicFramePr>
            <a:graphic>
              <a:graphicData uri="http://schemas.openxmlformats.org/drawingml/2006/picture">
                <pic:pic>
                  <pic:nvPicPr>
                    <pic:cNvPr id="0" name="k_011.jpg"/>
                    <pic:cNvPicPr/>
                  </pic:nvPicPr>
                  <pic:blipFill>
                    <a:blip r:embed="rId9"/>
                    <a:stretch>
                      <a:fillRect/>
                    </a:stretch>
                  </pic:blipFill>
                  <pic:spPr>
                    <a:xfrm>
                      <a:off x="0" y="0"/>
                      <a:ext cx="5120640" cy="267403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השוואה בין משימות של עוזר וירטואלי רגיל (הזמנת מקום, חיפוש ביומן, קביעת פגישה) לבין משימות שאפשר להאציל ל-dot (QA למוצר לפני השקה, עיצוב אתר, תכנון offsite, איזון תיק השקעות)</w:t>
      </w:r>
    </w:p>
    <w:p>
      <w:pPr>
        <w:bidi/>
        <w:spacing w:after="160" w:before="0"/>
      </w:pPr>
      <w:r>
        <w:rPr>
          <w:rFonts w:ascii="Arial" w:hAnsi="Arial" w:cs="Arial"/>
          <w:b w:val="0"/>
          <w:bCs w:val="0"/>
          <w:i w:val="0"/>
          <w:iCs w:val="0"/>
          <w:sz w:val="21"/>
          <w:szCs w:val="21"/>
          <w:rtl/>
        </w:rPr>
        <w:t>Altman פותח בתזכורת: ה-keynote מביא מה שהמפתחים ביקשו, Codex ל-Linux ו-Codex בטלפון. אחר כך הוא מציג את מה שלדבריו התבקש יותר מכל דבר אחר. עוזרים וירטואליים שמזמינים מקום במסעדה הם לדבריו "trivial relative to what the technology can do" [0:00]. ה-dots אמורים לקחת עבודה אמיתית, והדוגמה שלו היא העברת אפליקציה מ-API ישן לפני שהוא נסגר. זו בעיה קשה, כי ה-API "might be used all over a code base, and it's not obvious what's going to break" [0:00–1:30].</w:t>
      </w:r>
    </w:p>
    <w:p>
      <w:pPr>
        <w:bidi/>
        <w:spacing w:after="160" w:before="0"/>
      </w:pPr>
      <w:r>
        <w:rPr>
          <w:rFonts w:ascii="Arial" w:hAnsi="Arial" w:cs="Arial"/>
          <w:b w:val="0"/>
          <w:bCs w:val="0"/>
          <w:i w:val="0"/>
          <w:iCs w:val="0"/>
          <w:sz w:val="21"/>
          <w:szCs w:val="21"/>
          <w:rtl/>
        </w:rPr>
        <w:t>לפי Altman, מה שמאפשר את זה הוא המודל Astra יחד עם תשתית שנבנתה סביבו. ה-dot פועל לפי ההרשאות שלכם, ויש לו "their own computer in the cloud, their own browser, and they can write and test code as needed" [1:30]. הוא גם זוכר: לדברי Altman, ה-dot שלו "gets to know how I like to work over time and where I want to focus my attention" [0:00].</w:t>
      </w:r>
    </w:p>
    <w:p>
      <w:pPr>
        <w:bidi/>
        <w:keepNext/>
        <w:spacing w:before="160" w:after="60"/>
        <w:jc w:val="center"/>
      </w:pPr>
      <w:r>
        <w:drawing>
          <wp:inline xmlns:a="http://schemas.openxmlformats.org/drawingml/2006/main" xmlns:pic="http://schemas.openxmlformats.org/drawingml/2006/picture">
            <wp:extent cx="5120640" cy="3143922"/>
            <wp:docPr id="2" name="Picture 2"/>
            <wp:cNvGraphicFramePr>
              <a:graphicFrameLocks noChangeAspect="1"/>
            </wp:cNvGraphicFramePr>
            <a:graphic>
              <a:graphicData uri="http://schemas.openxmlformats.org/drawingml/2006/picture">
                <pic:pic>
                  <pic:nvPicPr>
                    <pic:cNvPr id="0" name="k_015.jpg"/>
                    <pic:cNvPicPr/>
                  </pic:nvPicPr>
                  <pic:blipFill>
                    <a:blip r:embed="rId10"/>
                    <a:stretch>
                      <a:fillRect/>
                    </a:stretch>
                  </pic:blipFill>
                  <pic:spPr>
                    <a:xfrm>
                      <a:off x="0" y="0"/>
                      <a:ext cx="5120640" cy="314392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הבית של dot בטלפון: משימות שה-dot מטפל בהן, כמו מציאת טיסות, מחקר כלים, בדיקת הוצאות ותיאום ארוחה</w:t>
      </w:r>
    </w:p>
    <w:p>
      <w:pPr>
        <w:bidi/>
        <w:spacing w:after="80"/>
      </w:pPr>
      <w:r>
        <w:rPr>
          <w:rFonts w:ascii="Arial" w:hAnsi="Arial" w:cs="Arial"/>
          <w:b/>
          <w:bCs w:val="1"/>
          <w:i w:val="0"/>
          <w:iCs w:val="0"/>
          <w:sz w:val="21"/>
          <w:szCs w:val="21"/>
          <w:rtl/>
        </w:rPr>
        <w:t xml:space="preserve">•  ערוצי תקשורת: </w:t>
      </w:r>
      <w:r>
        <w:rPr>
          <w:rFonts w:ascii="Arial" w:hAnsi="Arial" w:cs="Arial"/>
          <w:b w:val="0"/>
          <w:bCs w:val="0"/>
          <w:i w:val="0"/>
          <w:iCs w:val="0"/>
          <w:sz w:val="21"/>
          <w:szCs w:val="21"/>
          <w:rtl/>
        </w:rPr>
        <w:t>בקרוב גם הודעות טקסט. ה-dot יעדכן, יתריע כשמשהו משתנה ויבקש שתכריעו בהחלטות. אפשר יהיה גם להתקשר אליו [1:30].</w:t>
      </w:r>
    </w:p>
    <w:p>
      <w:pPr>
        <w:bidi/>
        <w:spacing w:after="80"/>
      </w:pPr>
      <w:r>
        <w:rPr>
          <w:rFonts w:ascii="Arial" w:hAnsi="Arial" w:cs="Arial"/>
          <w:b/>
          <w:bCs w:val="1"/>
          <w:i w:val="0"/>
          <w:iCs w:val="0"/>
          <w:sz w:val="21"/>
          <w:szCs w:val="21"/>
          <w:rtl/>
        </w:rPr>
        <w:t xml:space="preserve">•  אינטגרציות: </w:t>
      </w:r>
      <w:r>
        <w:rPr>
          <w:rFonts w:ascii="Arial" w:hAnsi="Arial" w:cs="Arial"/>
          <w:b w:val="0"/>
          <w:bCs w:val="0"/>
          <w:i w:val="0"/>
          <w:iCs w:val="0"/>
          <w:sz w:val="21"/>
          <w:szCs w:val="21"/>
          <w:rtl/>
        </w:rPr>
        <w:t>הוא עובד עם יותר מ-4,000 אפליקציות ב-ChatGPT ויורש את ה-plugins שכבר חוברו [1:30].</w:t>
      </w:r>
    </w:p>
    <w:p>
      <w:pPr>
        <w:bidi/>
        <w:spacing w:after="80"/>
      </w:pPr>
      <w:r>
        <w:rPr>
          <w:rFonts w:ascii="Arial" w:hAnsi="Arial" w:cs="Arial"/>
          <w:b/>
          <w:bCs w:val="1"/>
          <w:i w:val="0"/>
          <w:iCs w:val="0"/>
          <w:sz w:val="21"/>
          <w:szCs w:val="21"/>
          <w:rtl/>
        </w:rPr>
        <w:t xml:space="preserve">•  בקרה: </w:t>
      </w:r>
      <w:r>
        <w:rPr>
          <w:rFonts w:ascii="Arial" w:hAnsi="Arial" w:cs="Arial"/>
          <w:b w:val="0"/>
          <w:bCs w:val="0"/>
          <w:i w:val="0"/>
          <w:iCs w:val="0"/>
          <w:sz w:val="21"/>
          <w:szCs w:val="21"/>
          <w:rtl/>
        </w:rPr>
        <w:t>אפשר להגדיר גבולות לשימוש באפליקציות ובמחשב, ולכתוב הוראות מותאמות לכל פעולה של ה-dot [1:30].</w:t>
      </w:r>
    </w:p>
    <w:p>
      <w:pPr>
        <w:bidi/>
        <w:spacing w:after="80"/>
      </w:pPr>
      <w:r>
        <w:rPr>
          <w:rFonts w:ascii="Arial" w:hAnsi="Arial" w:cs="Arial"/>
          <w:b/>
          <w:bCs w:val="1"/>
          <w:i w:val="0"/>
          <w:iCs w:val="0"/>
          <w:sz w:val="21"/>
          <w:szCs w:val="21"/>
          <w:rtl/>
        </w:rPr>
        <w:t xml:space="preserve">•  מודל: </w:t>
      </w:r>
      <w:r>
        <w:rPr>
          <w:rFonts w:ascii="Arial" w:hAnsi="Arial" w:cs="Arial"/>
          <w:b w:val="0"/>
          <w:bCs w:val="0"/>
          <w:i w:val="0"/>
          <w:iCs w:val="0"/>
          <w:sz w:val="21"/>
          <w:szCs w:val="21"/>
          <w:rtl/>
        </w:rPr>
        <w:t>"Dots are powered by Astra, our most aligned model" [1:30].</w:t>
      </w:r>
    </w:p>
    <w:p>
      <w:pPr>
        <w:bidi/>
        <w:keepNext/>
        <w:spacing w:after="180" w:before="80"/>
      </w:pPr>
      <w:r>
        <w:rPr>
          <w:rFonts w:ascii="Arial" w:hAnsi="Arial" w:cs="Arial"/>
          <w:b/>
          <w:bCs w:val="1"/>
          <w:i w:val="0"/>
          <w:iCs w:val="0"/>
          <w:color w:val="142C4A"/>
          <w:sz w:val="36"/>
          <w:szCs w:val="36"/>
          <w:rtl/>
        </w:rPr>
        <w:t>3. Space וההדגמה של Dottie</w:t>
      </w:r>
    </w:p>
    <w:p>
      <w:pPr>
        <w:bidi/>
        <w:keepNext/>
        <w:spacing w:before="160" w:after="60"/>
        <w:jc w:val="center"/>
      </w:pPr>
      <w:r>
        <w:drawing>
          <wp:inline xmlns:a="http://schemas.openxmlformats.org/drawingml/2006/main" xmlns:pic="http://schemas.openxmlformats.org/drawingml/2006/picture">
            <wp:extent cx="5120640" cy="2747392"/>
            <wp:docPr id="3" name="Picture 3"/>
            <wp:cNvGraphicFramePr>
              <a:graphicFrameLocks noChangeAspect="1"/>
            </wp:cNvGraphicFramePr>
            <a:graphic>
              <a:graphicData uri="http://schemas.openxmlformats.org/drawingml/2006/picture">
                <pic:pic>
                  <pic:nvPicPr>
                    <pic:cNvPr id="0" name="k_024.jpg"/>
                    <pic:cNvPicPr/>
                  </pic:nvPicPr>
                  <pic:blipFill>
                    <a:blip r:embed="rId11"/>
                    <a:stretch>
                      <a:fillRect/>
                    </a:stretch>
                  </pic:blipFill>
                  <pic:spPr>
                    <a:xfrm>
                      <a:off x="0" y="0"/>
                      <a:ext cx="5120640" cy="274739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page ב-Space בשם Dispatch beta tracker, ולצידו היכולות: Living Pages, Work with dots, Manage Pages, Presentations</w:t>
      </w:r>
    </w:p>
    <w:p>
      <w:pPr>
        <w:bidi/>
        <w:spacing w:after="160" w:before="0"/>
      </w:pPr>
      <w:r>
        <w:rPr>
          <w:rFonts w:ascii="Arial" w:hAnsi="Arial" w:cs="Arial"/>
          <w:b w:val="0"/>
          <w:bCs w:val="0"/>
          <w:i w:val="0"/>
          <w:iCs w:val="0"/>
          <w:sz w:val="21"/>
          <w:szCs w:val="21"/>
          <w:rtl/>
        </w:rPr>
        <w:t>Space הוא "a place where you, your teammates, and your agents can all work together" [1:30]. כל Space מתחיל ב-page, ושם אפשר לכתוב תוכנית, לחקור, ליצור תמונות ודאטה, או לבנות משהו חדש. בתפריט ה-slash יש גרפים אינטראקטיביים, sheets ו-prototypes חיים [4:36]. מתייגים dot בתגובה כמו שמתייגים חבר צוות. ה-page "חי": אפשר להורות לו לבדוק את ערוץ ה-Slack של ה-API platform ולהתעדכן ממנו כל יום [1:30]. בקרוב תתווסף גם בניית מצגות בתוך Space.</w:t>
      </w:r>
    </w:p>
    <w:p>
      <w:pPr>
        <w:bidi/>
        <w:spacing w:after="160" w:before="0"/>
      </w:pPr>
      <w:r>
        <w:rPr>
          <w:rFonts w:ascii="Arial" w:hAnsi="Arial" w:cs="Arial"/>
          <w:b w:val="0"/>
          <w:bCs w:val="0"/>
          <w:i w:val="0"/>
          <w:iCs w:val="0"/>
          <w:sz w:val="21"/>
          <w:szCs w:val="21"/>
          <w:rtl/>
        </w:rPr>
        <w:t>ההדגמה בנויה סביב אפליקציית מוזיקה בדיונית בשם Blossom. ה-dot של המציגה, Dottie, כבר הספיק בבוקר כמה דברים: עדכן את היומן כשה-launch review הוקדם, סיכם פידבק ממשתמשי בדיקה, ושלח לה עיצוב חדש של מסך הבית [3:02]. בשיחה קולית היא ביקשה סיכום של בדיקות המשתמשים ו-FAQ שייכנס ל-page. אחר כך ביקשה להפוך טבלה ל-bar chart, ולהוסיף נתון על onboarding שמסתתר אצלה ב-Slack DMs [4:36]. הבקשה לבנות את העיצוב באמת, דרך Codex על הלפטופ ובתוך iPhone simulator, נתקלה בשגיאה ונשלחה שוב. בקטע שנכלל בסרטון היא לא הושלמה [6:08–7:42].</w:t>
      </w:r>
    </w:p>
    <w:p>
      <w:pPr>
        <w:bidi/>
        <w:keepNext/>
        <w:spacing w:before="160" w:after="60"/>
        <w:jc w:val="center"/>
      </w:pPr>
      <w:r>
        <w:drawing>
          <wp:inline xmlns:a="http://schemas.openxmlformats.org/drawingml/2006/main" xmlns:pic="http://schemas.openxmlformats.org/drawingml/2006/picture">
            <wp:extent cx="5120640" cy="2661091"/>
            <wp:docPr id="4" name="Picture 4"/>
            <wp:cNvGraphicFramePr>
              <a:graphicFrameLocks noChangeAspect="1"/>
            </wp:cNvGraphicFramePr>
            <a:graphic>
              <a:graphicData uri="http://schemas.openxmlformats.org/drawingml/2006/picture">
                <pic:pic>
                  <pic:nvPicPr>
                    <pic:cNvPr id="0" name="k_041.jpg"/>
                    <pic:cNvPicPr/>
                  </pic:nvPicPr>
                  <pic:blipFill>
                    <a:blip r:embed="rId12"/>
                    <a:stretch>
                      <a:fillRect/>
                    </a:stretch>
                  </pic:blipFill>
                  <pic:spPr>
                    <a:xfrm>
                      <a:off x="0" y="0"/>
                      <a:ext cx="5120640" cy="266109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שרשור בסגנון Slack שבו חברי צוות מעבירים משימות ל-dots שלהם וכולם רואים את התוצאות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מציגת ההדגמה [6:08]  </w:t>
            </w:r>
            <w:r>
              <w:rPr>
                <w:rFonts w:ascii="Arial" w:hAnsi="Arial" w:cs="Arial"/>
                <w:b w:val="0"/>
                <w:bCs w:val="0"/>
                <w:i w:val="0"/>
                <w:iCs w:val="0"/>
                <w:sz w:val="20"/>
                <w:szCs w:val="20"/>
                <w:rtl/>
              </w:rPr>
              <w:t>So here someone's dropped in a session ID and a user bug into a feedback channel somewhere, but Gabe's dot picks it up, investigates it right away, and opens a PR with a fix. And this is a real example. Our engineers have their dots fixing dozens of bugs a day in this way.</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זמינות, specialist dots ו-Microsoft</w:t>
      </w:r>
    </w:p>
    <w:p>
      <w:pPr>
        <w:bidi/>
        <w:keepNext/>
        <w:spacing w:before="160" w:after="60"/>
        <w:jc w:val="center"/>
      </w:pPr>
      <w:r>
        <w:drawing>
          <wp:inline xmlns:a="http://schemas.openxmlformats.org/drawingml/2006/main" xmlns:pic="http://schemas.openxmlformats.org/drawingml/2006/picture">
            <wp:extent cx="5120640" cy="3275277"/>
            <wp:docPr id="5" name="Picture 5"/>
            <wp:cNvGraphicFramePr>
              <a:graphicFrameLocks noChangeAspect="1"/>
            </wp:cNvGraphicFramePr>
            <a:graphic>
              <a:graphicData uri="http://schemas.openxmlformats.org/drawingml/2006/picture">
                <pic:pic>
                  <pic:nvPicPr>
                    <pic:cNvPr id="0" name="k_051.jpg"/>
                    <pic:cNvPicPr/>
                  </pic:nvPicPr>
                  <pic:blipFill>
                    <a:blip r:embed="rId13"/>
                    <a:stretch>
                      <a:fillRect/>
                    </a:stretch>
                  </pic:blipFill>
                  <pic:spPr>
                    <a:xfrm>
                      <a:off x="0" y="0"/>
                      <a:ext cx="5120640" cy="327527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Specialist dots: Accounting, Email marketing, Legal analysis, Ticket resolution ועוד</w:t>
      </w:r>
    </w:p>
    <w:p>
      <w:pPr>
        <w:bidi/>
        <w:spacing w:after="160" w:before="0"/>
      </w:pPr>
      <w:r>
        <w:rPr>
          <w:rFonts w:ascii="Arial" w:hAnsi="Arial" w:cs="Arial"/>
          <w:b w:val="0"/>
          <w:bCs w:val="0"/>
          <w:i w:val="0"/>
          <w:iCs w:val="0"/>
          <w:sz w:val="21"/>
          <w:szCs w:val="21"/>
          <w:rtl/>
        </w:rPr>
        <w:t>לפי התמליל, dots ו-Space זמינים מהיום למנויי ChatGPT Pro, Business ו-Enterprise. ייתכן ששמות התוכניות שובשו ב-ASR. ה-dot כלול במנוי, ו-"conversations don't eat into your usage" [7:42].</w:t>
      </w:r>
    </w:p>
    <w:p>
      <w:pPr>
        <w:bidi/>
        <w:spacing w:after="160" w:before="0"/>
      </w:pPr>
      <w:r>
        <w:rPr>
          <w:rFonts w:ascii="Arial" w:hAnsi="Arial" w:cs="Arial"/>
          <w:b w:val="0"/>
          <w:bCs w:val="0"/>
          <w:i w:val="0"/>
          <w:iCs w:val="0"/>
          <w:sz w:val="21"/>
          <w:szCs w:val="21"/>
          <w:rtl/>
        </w:rPr>
        <w:t>specialist dots זמינים ב-preview. אלה "virtual teammates" שהחברה מגדירה ושעובדים עם כל הצוות, בתחומים כמו הנהלת חשבונות, שיווק ומשפטים. נותנים להם יעדים והקשר, עוברים על מה שהם מפיקים ונותנים פידבק, והפידבק משותף לכל החברה. OpenAI מציעה לעבוד עם לקוחות enterprise על ההטמעה. היא גם עובדת עם Microsoft על שילוב specialist dots ב-Agent 365, כך שארגונים ינהלו אותם בכלים של Microsoft שכבר יש להם [7:42].</w:t>
      </w:r>
    </w:p>
    <w:p>
      <w:pPr>
        <w:bidi/>
        <w:keepNext/>
        <w:spacing w:after="180" w:before="80"/>
      </w:pPr>
      <w:r>
        <w:rPr>
          <w:rFonts w:ascii="Arial" w:hAnsi="Arial" w:cs="Arial"/>
          <w:b/>
          <w:bCs w:val="1"/>
          <w:i w:val="0"/>
          <w:iCs w:val="0"/>
          <w:color w:val="142C4A"/>
          <w:sz w:val="36"/>
          <w:szCs w:val="36"/>
          <w:rtl/>
        </w:rPr>
        <w:t>5. מודלים ותשתית: Sol, Ultrafast, Decisions API ו-Codex בענן</w:t>
      </w:r>
    </w:p>
    <w:p>
      <w:pPr>
        <w:bidi/>
        <w:keepNext/>
        <w:spacing w:before="160" w:after="60"/>
        <w:jc w:val="center"/>
      </w:pPr>
      <w:r>
        <w:drawing>
          <wp:inline xmlns:a="http://schemas.openxmlformats.org/drawingml/2006/main" xmlns:pic="http://schemas.openxmlformats.org/drawingml/2006/picture">
            <wp:extent cx="5120640" cy="3878823"/>
            <wp:docPr id="6" name="Picture 6"/>
            <wp:cNvGraphicFramePr>
              <a:graphicFrameLocks noChangeAspect="1"/>
            </wp:cNvGraphicFramePr>
            <a:graphic>
              <a:graphicData uri="http://schemas.openxmlformats.org/drawingml/2006/picture">
                <pic:pic>
                  <pic:nvPicPr>
                    <pic:cNvPr id="0" name="k_054.jpg"/>
                    <pic:cNvPicPr/>
                  </pic:nvPicPr>
                  <pic:blipFill>
                    <a:blip r:embed="rId14"/>
                    <a:stretch>
                      <a:fillRect/>
                    </a:stretch>
                  </pic:blipFill>
                  <pic:spPr>
                    <a:xfrm>
                      <a:off x="0" y="0"/>
                      <a:ext cx="5120640" cy="387882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השוואת מחירים בין GPT-6.1 Sol ל-GPT-6 Astra. המספרים בטבלה לא קריאים בפריים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016"/>
            <w:shd w:val="clear" w:fill="142C4A"/>
          </w:tcPr>
          <w:p>
            <w:pPr>
              <w:bidi/>
            </w:pPr>
            <w:r>
              <w:rPr>
                <w:rFonts w:ascii="Arial" w:hAnsi="Arial" w:cs="Arial"/>
                <w:b/>
                <w:bCs w:val="1"/>
                <w:i w:val="0"/>
                <w:iCs w:val="0"/>
                <w:color w:val="FFFFFF"/>
                <w:sz w:val="19"/>
                <w:szCs w:val="19"/>
                <w:rtl/>
              </w:rPr>
              <w:t>הכרזה</w:t>
            </w:r>
          </w:p>
        </w:tc>
        <w:tc>
          <w:tcPr>
            <w:tcW w:type="dxa" w:w="5760"/>
            <w:shd w:val="clear" w:fill="142C4A"/>
          </w:tcPr>
          <w:p>
            <w:pPr>
              <w:bidi/>
            </w:pPr>
            <w:r>
              <w:rPr>
                <w:rFonts w:ascii="Arial" w:hAnsi="Arial" w:cs="Arial"/>
                <w:b/>
                <w:bCs w:val="1"/>
                <w:i w:val="0"/>
                <w:iCs w:val="0"/>
                <w:color w:val="FFFFFF"/>
                <w:sz w:val="19"/>
                <w:szCs w:val="19"/>
                <w:rtl/>
              </w:rPr>
              <w:t>מה נאמר</w:t>
            </w:r>
          </w:p>
        </w:tc>
        <w:tc>
          <w:tcPr>
            <w:tcW w:type="dxa" w:w="2592"/>
            <w:shd w:val="clear" w:fill="142C4A"/>
          </w:tcPr>
          <w:p>
            <w:pPr>
              <w:bidi/>
            </w:pPr>
            <w:r>
              <w:rPr>
                <w:rFonts w:ascii="Arial" w:hAnsi="Arial" w:cs="Arial"/>
                <w:b/>
                <w:bCs w:val="1"/>
                <w:i w:val="0"/>
                <w:iCs w:val="0"/>
                <w:color w:val="FFFFFF"/>
                <w:sz w:val="19"/>
                <w:szCs w:val="19"/>
                <w:rtl/>
              </w:rPr>
              <w:t>זמינות</w:t>
            </w:r>
          </w:p>
        </w:tc>
      </w:tr>
      <w:tr>
        <w:trPr>
          <w:cantSplit/>
        </w:trPr>
        <w:tc>
          <w:tcPr>
            <w:tcW w:type="dxa" w:w="2016"/>
          </w:tcPr>
          <w:p>
            <w:pPr>
              <w:bidi/>
              <w:spacing w:after="40"/>
            </w:pPr>
            <w:r>
              <w:rPr>
                <w:rFonts w:ascii="Arial" w:hAnsi="Arial" w:cs="Arial"/>
                <w:b w:val="0"/>
                <w:bCs w:val="0"/>
                <w:i w:val="0"/>
                <w:iCs w:val="0"/>
                <w:sz w:val="19"/>
                <w:szCs w:val="19"/>
                <w:rtl/>
              </w:rPr>
              <w:t>GPT-6.1 Sol</w:t>
            </w:r>
          </w:p>
        </w:tc>
        <w:tc>
          <w:tcPr>
            <w:tcW w:type="dxa" w:w="5760"/>
          </w:tcPr>
          <w:p>
            <w:pPr>
              <w:bidi/>
              <w:spacing w:after="40"/>
            </w:pPr>
            <w:r>
              <w:rPr>
                <w:rFonts w:ascii="Arial" w:hAnsi="Arial" w:cs="Arial"/>
                <w:b w:val="0"/>
                <w:bCs w:val="0"/>
                <w:i w:val="0"/>
                <w:iCs w:val="0"/>
                <w:sz w:val="19"/>
                <w:szCs w:val="19"/>
                <w:rtl/>
              </w:rPr>
              <w:t>"very near astro level intelligence at a fifth of the price". cached input בהנחה של 95%. "smarter than Astra in some ways" [7:42–9:12]</w:t>
            </w:r>
          </w:p>
        </w:tc>
        <w:tc>
          <w:tcPr>
            <w:tcW w:type="dxa" w:w="2592"/>
          </w:tcPr>
          <w:p>
            <w:pPr>
              <w:bidi/>
              <w:spacing w:after="40"/>
            </w:pPr>
            <w:r>
              <w:rPr>
                <w:rFonts w:ascii="Arial" w:hAnsi="Arial" w:cs="Arial"/>
                <w:b w:val="0"/>
                <w:bCs w:val="0"/>
                <w:i w:val="0"/>
                <w:iCs w:val="0"/>
                <w:sz w:val="19"/>
                <w:szCs w:val="19"/>
                <w:rtl/>
              </w:rPr>
              <w:t>הושק היום</w:t>
            </w:r>
          </w:p>
        </w:tc>
      </w:tr>
      <w:tr>
        <w:trPr>
          <w:cantSplit/>
        </w:trPr>
        <w:tc>
          <w:tcPr>
            <w:tcW w:type="dxa" w:w="2016"/>
            <w:shd w:val="clear" w:fill="F2F4F7"/>
          </w:tcPr>
          <w:p>
            <w:pPr>
              <w:bidi/>
              <w:spacing w:after="40"/>
            </w:pPr>
            <w:r>
              <w:rPr>
                <w:rFonts w:ascii="Arial" w:hAnsi="Arial" w:cs="Arial"/>
                <w:b w:val="0"/>
                <w:bCs w:val="0"/>
                <w:i w:val="0"/>
                <w:iCs w:val="0"/>
                <w:sz w:val="19"/>
                <w:szCs w:val="19"/>
                <w:rtl/>
              </w:rPr>
              <w:t>Fast</w:t>
            </w:r>
          </w:p>
        </w:tc>
        <w:tc>
          <w:tcPr>
            <w:tcW w:type="dxa" w:w="5760"/>
            <w:shd w:val="clear" w:fill="F2F4F7"/>
          </w:tcPr>
          <w:p>
            <w:pPr>
              <w:bidi/>
              <w:spacing w:after="40"/>
            </w:pPr>
            <w:r>
              <w:rPr>
                <w:rFonts w:ascii="Arial" w:hAnsi="Arial" w:cs="Arial"/>
                <w:b w:val="0"/>
                <w:bCs w:val="0"/>
                <w:i w:val="0"/>
                <w:iCs w:val="0"/>
                <w:sz w:val="19"/>
                <w:szCs w:val="19"/>
                <w:rtl/>
              </w:rPr>
              <w:t>פי 2 מהירות בפי 2 מהמחיר הרגיל [9:12]</w:t>
            </w:r>
          </w:p>
        </w:tc>
        <w:tc>
          <w:tcPr>
            <w:tcW w:type="dxa" w:w="2592"/>
            <w:shd w:val="clear" w:fill="F2F4F7"/>
          </w:tcPr>
          <w:p>
            <w:pPr>
              <w:bidi/>
              <w:spacing w:after="40"/>
            </w:pPr>
            <w:r>
              <w:rPr>
                <w:rFonts w:ascii="Arial" w:hAnsi="Arial" w:cs="Arial"/>
                <w:b w:val="0"/>
                <w:bCs w:val="0"/>
                <w:i w:val="0"/>
                <w:iCs w:val="0"/>
                <w:sz w:val="19"/>
                <w:szCs w:val="19"/>
                <w:rtl/>
              </w:rPr>
              <w:t>קיים</w:t>
            </w:r>
          </w:p>
        </w:tc>
      </w:tr>
      <w:tr>
        <w:trPr>
          <w:cantSplit/>
        </w:trPr>
        <w:tc>
          <w:tcPr>
            <w:tcW w:type="dxa" w:w="2016"/>
          </w:tcPr>
          <w:p>
            <w:pPr>
              <w:bidi/>
              <w:spacing w:after="40"/>
            </w:pPr>
            <w:r>
              <w:rPr>
                <w:rFonts w:ascii="Arial" w:hAnsi="Arial" w:cs="Arial"/>
                <w:b w:val="0"/>
                <w:bCs w:val="0"/>
                <w:i w:val="0"/>
                <w:iCs w:val="0"/>
                <w:sz w:val="19"/>
                <w:szCs w:val="19"/>
                <w:rtl/>
              </w:rPr>
              <w:t>Ultrafast</w:t>
            </w:r>
          </w:p>
        </w:tc>
        <w:tc>
          <w:tcPr>
            <w:tcW w:type="dxa" w:w="5760"/>
          </w:tcPr>
          <w:p>
            <w:pPr>
              <w:bidi/>
              <w:spacing w:after="40"/>
            </w:pPr>
            <w:r>
              <w:rPr>
                <w:rFonts w:ascii="Arial" w:hAnsi="Arial" w:cs="Arial"/>
                <w:b w:val="0"/>
                <w:bCs w:val="0"/>
                <w:i w:val="0"/>
                <w:iCs w:val="0"/>
                <w:sz w:val="19"/>
                <w:szCs w:val="19"/>
                <w:rtl/>
              </w:rPr>
              <w:t>פי 8 מהירות בפי 6 מהמחיר הרגיל, כ-300 tokens לשנייה [9:12]</w:t>
            </w:r>
          </w:p>
        </w:tc>
        <w:tc>
          <w:tcPr>
            <w:tcW w:type="dxa" w:w="2592"/>
          </w:tcPr>
          <w:p>
            <w:pPr>
              <w:bidi/>
              <w:spacing w:after="40"/>
            </w:pPr>
            <w:r>
              <w:rPr>
                <w:rFonts w:ascii="Arial" w:hAnsi="Arial" w:cs="Arial"/>
                <w:b w:val="0"/>
                <w:bCs w:val="0"/>
                <w:i w:val="0"/>
                <w:iCs w:val="0"/>
                <w:sz w:val="19"/>
                <w:szCs w:val="19"/>
                <w:rtl/>
              </w:rPr>
              <w:t>API, ChatGPT ו-Codex. עם Astra עכשיו, עם Sol בקרוב</w:t>
            </w:r>
          </w:p>
        </w:tc>
      </w:tr>
      <w:tr>
        <w:trPr>
          <w:cantSplit/>
        </w:trPr>
        <w:tc>
          <w:tcPr>
            <w:tcW w:type="dxa" w:w="2016"/>
            <w:shd w:val="clear" w:fill="F2F4F7"/>
          </w:tcPr>
          <w:p>
            <w:pPr>
              <w:bidi/>
              <w:spacing w:after="40"/>
            </w:pPr>
            <w:r>
              <w:rPr>
                <w:rFonts w:ascii="Arial" w:hAnsi="Arial" w:cs="Arial"/>
                <w:b w:val="0"/>
                <w:bCs w:val="0"/>
                <w:i w:val="0"/>
                <w:iCs w:val="0"/>
                <w:sz w:val="19"/>
                <w:szCs w:val="19"/>
                <w:rtl/>
              </w:rPr>
              <w:t>Decisions API</w:t>
            </w:r>
          </w:p>
        </w:tc>
        <w:tc>
          <w:tcPr>
            <w:tcW w:type="dxa" w:w="5760"/>
            <w:shd w:val="clear" w:fill="F2F4F7"/>
          </w:tcPr>
          <w:p>
            <w:pPr>
              <w:bidi/>
              <w:spacing w:after="40"/>
            </w:pPr>
            <w:r>
              <w:rPr>
                <w:rFonts w:ascii="Arial" w:hAnsi="Arial" w:cs="Arial"/>
                <w:b w:val="0"/>
                <w:bCs w:val="0"/>
                <w:i w:val="0"/>
                <w:iCs w:val="0"/>
                <w:sz w:val="19"/>
                <w:szCs w:val="19"/>
                <w:rtl/>
              </w:rPr>
              <w:t>מודל Luna בוחר מרשימת אפשרויות מוגדרת מראש. נשמרות הבנת תמונה, תמיכה רחבה בשפות ו-safety [9:12]</w:t>
            </w:r>
          </w:p>
        </w:tc>
        <w:tc>
          <w:tcPr>
            <w:tcW w:type="dxa" w:w="2592"/>
            <w:shd w:val="clear" w:fill="F2F4F7"/>
          </w:tcPr>
          <w:p>
            <w:pPr>
              <w:bidi/>
              <w:spacing w:after="40"/>
            </w:pPr>
            <w:r>
              <w:rPr>
                <w:rFonts w:ascii="Arial" w:hAnsi="Arial" w:cs="Arial"/>
                <w:b w:val="0"/>
                <w:bCs w:val="0"/>
                <w:i w:val="0"/>
                <w:iCs w:val="0"/>
                <w:sz w:val="19"/>
                <w:szCs w:val="19"/>
                <w:rtl/>
              </w:rPr>
              <w:t>preview (לפי השקופית)</w:t>
            </w:r>
          </w:p>
        </w:tc>
      </w:tr>
      <w:tr>
        <w:trPr>
          <w:cantSplit/>
        </w:trPr>
        <w:tc>
          <w:tcPr>
            <w:tcW w:type="dxa" w:w="2016"/>
          </w:tcPr>
          <w:p>
            <w:pPr>
              <w:bidi/>
              <w:spacing w:after="40"/>
            </w:pPr>
            <w:r>
              <w:rPr>
                <w:rFonts w:ascii="Arial" w:hAnsi="Arial" w:cs="Arial"/>
                <w:b w:val="0"/>
                <w:bCs w:val="0"/>
                <w:i w:val="0"/>
                <w:iCs w:val="0"/>
                <w:sz w:val="19"/>
                <w:szCs w:val="19"/>
                <w:rtl/>
              </w:rPr>
              <w:t>Codex harness</w:t>
            </w:r>
          </w:p>
        </w:tc>
        <w:tc>
          <w:tcPr>
            <w:tcW w:type="dxa" w:w="5760"/>
          </w:tcPr>
          <w:p>
            <w:pPr>
              <w:bidi/>
              <w:spacing w:after="40"/>
            </w:pPr>
            <w:r>
              <w:rPr>
                <w:rFonts w:ascii="Arial" w:hAnsi="Arial" w:cs="Arial"/>
                <w:b w:val="0"/>
                <w:bCs w:val="0"/>
                <w:i w:val="0"/>
                <w:iCs w:val="0"/>
                <w:sz w:val="19"/>
                <w:szCs w:val="19"/>
                <w:rtl/>
              </w:rPr>
              <w:t>מריץ את Codex, את work ועכשיו גם את ה-dots. בנוי לתת תוצאות מדויקות במינימום tokens [10:44]</w:t>
            </w:r>
          </w:p>
        </w:tc>
        <w:tc>
          <w:tcPr>
            <w:tcW w:type="dxa" w:w="2592"/>
          </w:tcPr>
          <w:p>
            <w:pPr>
              <w:bidi/>
              <w:spacing w:after="40"/>
            </w:pPr>
            <w:r>
              <w:rPr>
                <w:rFonts w:ascii="Arial" w:hAnsi="Arial" w:cs="Arial"/>
                <w:b w:val="0"/>
                <w:bCs w:val="0"/>
                <w:i w:val="0"/>
                <w:iCs w:val="0"/>
                <w:sz w:val="19"/>
                <w:szCs w:val="19"/>
                <w:rtl/>
              </w:rPr>
              <w:t>—</w:t>
            </w:r>
          </w:p>
        </w:tc>
      </w:tr>
      <w:tr>
        <w:trPr>
          <w:cantSplit/>
        </w:trPr>
        <w:tc>
          <w:tcPr>
            <w:tcW w:type="dxa" w:w="2016"/>
            <w:shd w:val="clear" w:fill="F2F4F7"/>
          </w:tcPr>
          <w:p>
            <w:pPr>
              <w:bidi/>
              <w:spacing w:after="40"/>
            </w:pPr>
            <w:r>
              <w:rPr>
                <w:rFonts w:ascii="Arial" w:hAnsi="Arial" w:cs="Arial"/>
                <w:b w:val="0"/>
                <w:bCs w:val="0"/>
                <w:i w:val="0"/>
                <w:iCs w:val="0"/>
                <w:sz w:val="19"/>
                <w:szCs w:val="19"/>
                <w:rtl/>
              </w:rPr>
              <w:t>Codex בענן</w:t>
            </w:r>
          </w:p>
        </w:tc>
        <w:tc>
          <w:tcPr>
            <w:tcW w:type="dxa" w:w="5760"/>
            <w:shd w:val="clear" w:fill="F2F4F7"/>
          </w:tcPr>
          <w:p>
            <w:pPr>
              <w:bidi/>
              <w:spacing w:after="40"/>
            </w:pPr>
            <w:r>
              <w:rPr>
                <w:rFonts w:ascii="Arial" w:hAnsi="Arial" w:cs="Arial"/>
                <w:b w:val="0"/>
                <w:bCs w:val="0"/>
                <w:i w:val="0"/>
                <w:iCs w:val="0"/>
                <w:sz w:val="19"/>
                <w:szCs w:val="19"/>
                <w:rtl/>
              </w:rPr>
              <w:t>"Codex is now fully in the cloud" [10:44]</w:t>
            </w:r>
          </w:p>
        </w:tc>
        <w:tc>
          <w:tcPr>
            <w:tcW w:type="dxa" w:w="2592"/>
            <w:shd w:val="clear" w:fill="F2F4F7"/>
          </w:tcPr>
          <w:p>
            <w:pPr>
              <w:bidi/>
              <w:spacing w:after="40"/>
            </w:pPr>
            <w:r>
              <w:rPr>
                <w:rFonts w:ascii="Arial" w:hAnsi="Arial" w:cs="Arial"/>
                <w:b w:val="0"/>
                <w:bCs w:val="0"/>
                <w:i w:val="0"/>
                <w:iCs w:val="0"/>
                <w:sz w:val="19"/>
                <w:szCs w:val="19"/>
                <w:rtl/>
              </w:rPr>
              <w:t>הוכרז</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75775"/>
            <wp:docPr id="7" name="Picture 7"/>
            <wp:cNvGraphicFramePr>
              <a:graphicFrameLocks noChangeAspect="1"/>
            </wp:cNvGraphicFramePr>
            <a:graphic>
              <a:graphicData uri="http://schemas.openxmlformats.org/drawingml/2006/picture">
                <pic:pic>
                  <pic:nvPicPr>
                    <pic:cNvPr id="0" name="k_056.jpg"/>
                    <pic:cNvPicPr/>
                  </pic:nvPicPr>
                  <pic:blipFill>
                    <a:blip r:embed="rId15"/>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Decisions API ב-preview: Near-Realtime Decisions</w:t>
      </w:r>
    </w:p>
    <w:p>
      <w:pPr>
        <w:bidi/>
        <w:spacing w:after="160" w:before="0"/>
      </w:pPr>
      <w:r>
        <w:rPr>
          <w:rFonts w:ascii="Arial" w:hAnsi="Arial" w:cs="Arial"/>
          <w:b w:val="0"/>
          <w:bCs w:val="0"/>
          <w:i w:val="0"/>
          <w:iCs w:val="0"/>
          <w:sz w:val="21"/>
          <w:szCs w:val="21"/>
          <w:rtl/>
        </w:rPr>
        <w:t>מבחינת מפתחים, החלק החשוב הוא הכלכלה של agents. ההנחה על cache נועדה לכך ש-agents ישתמשו שוב בהקשר, יעבדו באיטרציות על פתרון ויחזיקו משימות ארוכות בעלות נמוכה יותר [9:12]. Ultrafast הודגם בבניית רקטה בצבעי DevDay, ובו-זמנית עם מודל רגיל על אותו prompt. לפי המציג, "There is nothing like this on the market today" [9:12]. ה-Decisions API הודגם על computer use, עם ההערה "this is not sped up". הוא מתאים לנקודות במערכת שבהן המודל רק בוחר מתוך מספר קטן של אפשרויות, כמו routing או הצעד הבא של agent. בשקופיות בסוף הסרטון מופיעים גם OpenAI | aws ו-Codex Security, אבל באודיו אין עליהם מילה.</w:t>
      </w:r>
    </w:p>
    <w:p>
      <w:pPr>
        <w:bidi/>
        <w:keepNext/>
        <w:spacing w:after="180" w:before="80"/>
      </w:pPr>
      <w:r>
        <w:rPr>
          <w:rFonts w:ascii="Arial" w:hAnsi="Arial" w:cs="Arial"/>
          <w:b/>
          <w:bCs w:val="1"/>
          <w:i w:val="0"/>
          <w:iCs w:val="0"/>
          <w:color w:val="142C4A"/>
          <w:sz w:val="36"/>
          <w:szCs w:val="36"/>
          <w:rtl/>
        </w:rPr>
        <w:t>6. הדגמות Codex ו-OpenAI Marketplace</w:t>
      </w:r>
    </w:p>
    <w:p>
      <w:pPr>
        <w:bidi/>
        <w:keepNext/>
        <w:spacing w:before="160" w:after="60"/>
        <w:jc w:val="center"/>
      </w:pPr>
      <w:r>
        <w:drawing>
          <wp:inline xmlns:a="http://schemas.openxmlformats.org/drawingml/2006/main" xmlns:pic="http://schemas.openxmlformats.org/drawingml/2006/picture">
            <wp:extent cx="5760720" cy="3027317"/>
            <wp:docPr id="8" name="Picture 8"/>
            <wp:cNvGraphicFramePr>
              <a:graphicFrameLocks noChangeAspect="1"/>
            </wp:cNvGraphicFramePr>
            <a:graphic>
              <a:graphicData uri="http://schemas.openxmlformats.org/drawingml/2006/picture">
                <pic:pic>
                  <pic:nvPicPr>
                    <pic:cNvPr id="0" name="k_072.jpg"/>
                    <pic:cNvPicPr/>
                  </pic:nvPicPr>
                  <pic:blipFill>
                    <a:blip r:embed="rId16"/>
                    <a:stretch>
                      <a:fillRect/>
                    </a:stretch>
                  </pic:blipFill>
                  <pic:spPr>
                    <a:xfrm>
                      <a:off x="0" y="0"/>
                      <a:ext cx="5760720" cy="302731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עולם 3D של אולם הכנס שנבנה מכמה תמונות, עם dots צבעוניים שהוטסו למושבים לפי הוראה בצ'אט</w:t>
      </w:r>
    </w:p>
    <w:p>
      <w:pPr>
        <w:bidi/>
        <w:spacing w:after="160" w:before="0"/>
      </w:pPr>
      <w:r>
        <w:rPr>
          <w:rFonts w:ascii="Arial" w:hAnsi="Arial" w:cs="Arial"/>
          <w:b w:val="0"/>
          <w:bCs w:val="0"/>
          <w:i w:val="0"/>
          <w:iCs w:val="0"/>
          <w:sz w:val="21"/>
          <w:szCs w:val="21"/>
          <w:rtl/>
        </w:rPr>
        <w:t>המציג השני בנה עם Astra עולם 3D של אולם הכנס מכמה תמונות, ושינה אותו בזמן אמת עם Ultrafast. הוא הטיס את ה-dots למושבים, ואחר כך הקרין את ה-live stream על המסך הגדול בעולם הווירטואלי. ה-voice chat לא עבד, אז הוא עבר להקלדה [10:44]. ב-Codex CLI המחודש, שכולל לדבריו bi-directional audio בטרמינל על בסיס GPT Live, הוא בנה בתוך שניות אפליקציית React שמגרילה משתתפים שיקבלו כרטיסים ל-DevDay 2027, ושינה אותה מ-3 זוכים ל-6 [12:16]. אחר כך Astra, דרך חיבור browser use, למד לשחק בזמן אמת במשחק Astra Adventures, ובצד המסך הוצגו ההחלטות שקיבל [13:47]. בסוף Codex חיבר את MicroDuck, רובוט מתכנת של Hugging Face. ייתכן שהשם שובש ב-ASR. הרובוט צייר את הקהל [13:47].</w:t>
      </w:r>
    </w:p>
    <w:p>
      <w:pPr>
        <w:bidi/>
        <w:spacing w:after="160" w:before="0"/>
      </w:pPr>
      <w:r>
        <w:rPr>
          <w:rFonts w:ascii="Arial" w:hAnsi="Arial" w:cs="Arial"/>
          <w:b w:val="0"/>
          <w:bCs w:val="0"/>
          <w:i w:val="0"/>
          <w:iCs w:val="0"/>
          <w:sz w:val="21"/>
          <w:szCs w:val="21"/>
          <w:rtl/>
        </w:rPr>
        <w:t>בסגירה הוכרז OpenAI Marketplace עם יותר מ-30 שותפי השקה, ביניהם CodeRabbit, Notion ו-Vercel. לקוחות enterprise יכולים לשלם על מוצרים בשוק מתוך ה-commitment הקיים שלהם ל-OpenAI, ובזכות השותפות עם Baseten (בתמליל: "Base 10") אפשר להשיג בו גם מודלי open source [13:47–15:18].</w:t>
      </w:r>
    </w:p>
    <w:p>
      <w:pPr>
        <w:bidi/>
        <w:keepNext/>
        <w:spacing w:before="160" w:after="60"/>
        <w:jc w:val="center"/>
      </w:pPr>
      <w:r>
        <w:drawing>
          <wp:inline xmlns:a="http://schemas.openxmlformats.org/drawingml/2006/main" xmlns:pic="http://schemas.openxmlformats.org/drawingml/2006/picture">
            <wp:extent cx="5120640" cy="3102459"/>
            <wp:docPr id="9" name="Picture 9"/>
            <wp:cNvGraphicFramePr>
              <a:graphicFrameLocks noChangeAspect="1"/>
            </wp:cNvGraphicFramePr>
            <a:graphic>
              <a:graphicData uri="http://schemas.openxmlformats.org/drawingml/2006/picture">
                <pic:pic>
                  <pic:nvPicPr>
                    <pic:cNvPr id="0" name="k_092.jpg"/>
                    <pic:cNvPicPr/>
                  </pic:nvPicPr>
                  <pic:blipFill>
                    <a:blip r:embed="rId17"/>
                    <a:stretch>
                      <a:fillRect/>
                    </a:stretch>
                  </pic:blipFill>
                  <pic:spPr>
                    <a:xfrm>
                      <a:off x="0" y="0"/>
                      <a:ext cx="5120640" cy="31024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OpenAI Marketplace ולוגואים של שותפי ההשקה. בין הלוגואים שאפשר לזהות: Adobe, Baseten, CodeRabbit, ElevenLabs, Glean, Lovable, Notion, Vercel, Zendesk</w:t>
      </w:r>
    </w:p>
    <w:p>
      <w:pPr>
        <w:bidi/>
        <w:keepNext/>
        <w:spacing w:after="180" w:before="80"/>
      </w:pPr>
      <w:r>
        <w:rPr>
          <w:rFonts w:ascii="Arial" w:hAnsi="Arial" w:cs="Arial"/>
          <w:b/>
          <w:bCs w:val="1"/>
          <w:i w:val="0"/>
          <w:iCs w:val="0"/>
          <w:color w:val="142C4A"/>
          <w:sz w:val="36"/>
          <w:szCs w:val="36"/>
          <w:rtl/>
        </w:rPr>
        <w:t>7. מה לעשות עם זה</w:t>
      </w:r>
    </w:p>
    <w:p>
      <w:pPr>
        <w:bidi/>
        <w:spacing w:after="80"/>
      </w:pPr>
      <w:r>
        <w:rPr>
          <w:rFonts w:ascii="Arial" w:hAnsi="Arial" w:cs="Arial"/>
          <w:b/>
          <w:bCs w:val="1"/>
          <w:i w:val="0"/>
          <w:iCs w:val="0"/>
          <w:sz w:val="21"/>
          <w:szCs w:val="21"/>
          <w:rtl/>
        </w:rPr>
        <w:t xml:space="preserve">•  לבדוק מחדש את עלויות ה-agents: </w:t>
      </w:r>
      <w:r>
        <w:rPr>
          <w:rFonts w:ascii="Arial" w:hAnsi="Arial" w:cs="Arial"/>
          <w:b w:val="0"/>
          <w:bCs w:val="0"/>
          <w:i w:val="0"/>
          <w:iCs w:val="0"/>
          <w:sz w:val="21"/>
          <w:szCs w:val="21"/>
          <w:rtl/>
        </w:rPr>
        <w:t>אם ה-agent שלכם שולח שוב ושוב הקשר ארוך, ההנחה של 95% על cached input ב-Sol יכולה לשנות את החשבון. כדאי למדוד מול Astra ומול המודל הנוכחי.</w:t>
      </w:r>
    </w:p>
    <w:p>
      <w:pPr>
        <w:bidi/>
        <w:spacing w:after="80"/>
      </w:pPr>
      <w:r>
        <w:rPr>
          <w:rFonts w:ascii="Arial" w:hAnsi="Arial" w:cs="Arial"/>
          <w:b/>
          <w:bCs w:val="1"/>
          <w:i w:val="0"/>
          <w:iCs w:val="0"/>
          <w:sz w:val="21"/>
          <w:szCs w:val="21"/>
          <w:rtl/>
        </w:rPr>
        <w:t xml:space="preserve">•  לזהות נקודות החלטה סגורות: </w:t>
      </w:r>
      <w:r>
        <w:rPr>
          <w:rFonts w:ascii="Arial" w:hAnsi="Arial" w:cs="Arial"/>
          <w:b w:val="0"/>
          <w:bCs w:val="0"/>
          <w:i w:val="0"/>
          <w:iCs w:val="0"/>
          <w:sz w:val="21"/>
          <w:szCs w:val="21"/>
          <w:rtl/>
        </w:rPr>
        <w:t>routing, סיווג או בחירת כלי הם מועמדים טבעיים ל-Decisions API, במקום קריאה מלאה למודל.</w:t>
      </w:r>
    </w:p>
    <w:p>
      <w:pPr>
        <w:bidi/>
        <w:spacing w:after="80"/>
      </w:pPr>
      <w:r>
        <w:rPr>
          <w:rFonts w:ascii="Arial" w:hAnsi="Arial" w:cs="Arial"/>
          <w:b/>
          <w:bCs w:val="1"/>
          <w:i w:val="0"/>
          <w:iCs w:val="0"/>
          <w:sz w:val="21"/>
          <w:szCs w:val="21"/>
          <w:rtl/>
        </w:rPr>
        <w:t xml:space="preserve">•  Ultrafast רק איפה שה-latency באמת חשוב: </w:t>
      </w:r>
      <w:r>
        <w:rPr>
          <w:rFonts w:ascii="Arial" w:hAnsi="Arial" w:cs="Arial"/>
          <w:b w:val="0"/>
          <w:bCs w:val="0"/>
          <w:i w:val="0"/>
          <w:iCs w:val="0"/>
          <w:sz w:val="21"/>
          <w:szCs w:val="21"/>
          <w:rtl/>
        </w:rPr>
        <w:t>פי 6 במחיר זה מס כבד. מתאים ללולאה אינטראקטיבית, לא ל-batch.</w:t>
      </w:r>
    </w:p>
    <w:p>
      <w:pPr>
        <w:bidi/>
        <w:spacing w:after="80"/>
      </w:pPr>
      <w:r>
        <w:rPr>
          <w:rFonts w:ascii="Arial" w:hAnsi="Arial" w:cs="Arial"/>
          <w:b/>
          <w:bCs w:val="1"/>
          <w:i w:val="0"/>
          <w:iCs w:val="0"/>
          <w:sz w:val="21"/>
          <w:szCs w:val="21"/>
          <w:rtl/>
        </w:rPr>
        <w:t xml:space="preserve">•  פיילוט מבוקר ל-dots: </w:t>
      </w:r>
      <w:r>
        <w:rPr>
          <w:rFonts w:ascii="Arial" w:hAnsi="Arial" w:cs="Arial"/>
          <w:b w:val="0"/>
          <w:bCs w:val="0"/>
          <w:i w:val="0"/>
          <w:iCs w:val="0"/>
          <w:sz w:val="21"/>
          <w:szCs w:val="21"/>
          <w:rtl/>
        </w:rPr>
        <w:t>להגדיר מראש גבולות לשימוש באפליקציות ובמחשב, ולהחליט מי עושה review ל-PRs שה-dot פותח.</w:t>
      </w:r>
    </w:p>
    <w:p>
      <w:pPr>
        <w:bidi/>
        <w:spacing w:after="80"/>
      </w:pPr>
      <w:r>
        <w:rPr>
          <w:rFonts w:ascii="Arial" w:hAnsi="Arial" w:cs="Arial"/>
          <w:b/>
          <w:bCs w:val="1"/>
          <w:i w:val="0"/>
          <w:iCs w:val="0"/>
          <w:sz w:val="21"/>
          <w:szCs w:val="21"/>
          <w:rtl/>
        </w:rPr>
        <w:t xml:space="preserve">•  למי שמוכר ל-enterprise: </w:t>
      </w:r>
      <w:r>
        <w:rPr>
          <w:rFonts w:ascii="Arial" w:hAnsi="Arial" w:cs="Arial"/>
          <w:b w:val="0"/>
          <w:bCs w:val="0"/>
          <w:i w:val="0"/>
          <w:iCs w:val="0"/>
          <w:sz w:val="21"/>
          <w:szCs w:val="21"/>
          <w:rtl/>
        </w:rPr>
        <w:t>Marketplace שמאפשר לשלם מתוך commitment קיים ל-OpenAI מקצר מחזורי רכש. שווה לבדוק את תנאי ההצטרפות.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896"/>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היא חשובה</w:t>
            </w:r>
          </w:p>
        </w:tc>
      </w:tr>
      <w:tr>
        <w:trPr>
          <w:cantSplit/>
        </w:trPr>
        <w:tc>
          <w:tcPr>
            <w:tcW w:type="dxa" w:w="4896"/>
          </w:tcPr>
          <w:p>
            <w:pPr>
              <w:bidi/>
              <w:spacing w:after="40"/>
            </w:pPr>
            <w:r>
              <w:rPr>
                <w:rFonts w:ascii="Arial" w:hAnsi="Arial" w:cs="Arial"/>
                <w:b w:val="0"/>
                <w:bCs w:val="0"/>
                <w:i w:val="0"/>
                <w:iCs w:val="0"/>
                <w:sz w:val="19"/>
                <w:szCs w:val="19"/>
                <w:rtl/>
              </w:rPr>
              <w:t>מה המחיר המוחלט של GPT-6.1 Sol לכל מיליון tokens?</w:t>
            </w:r>
          </w:p>
        </w:tc>
        <w:tc>
          <w:tcPr>
            <w:tcW w:type="dxa" w:w="4320"/>
          </w:tcPr>
          <w:p>
            <w:pPr>
              <w:bidi/>
              <w:spacing w:after="40"/>
            </w:pPr>
            <w:r>
              <w:rPr>
                <w:rFonts w:ascii="Arial" w:hAnsi="Arial" w:cs="Arial"/>
                <w:b w:val="0"/>
                <w:bCs w:val="0"/>
                <w:i w:val="0"/>
                <w:iCs w:val="0"/>
                <w:sz w:val="19"/>
                <w:szCs w:val="19"/>
                <w:rtl/>
              </w:rPr>
              <w:t>הטבלה בשקופית לא קריאה, ובאודיו נאמר רק "a fifth of the price"</w:t>
            </w:r>
          </w:p>
        </w:tc>
      </w:tr>
      <w:tr>
        <w:trPr>
          <w:cantSplit/>
        </w:trPr>
        <w:tc>
          <w:tcPr>
            <w:tcW w:type="dxa" w:w="4896"/>
            <w:shd w:val="clear" w:fill="F2F4F7"/>
          </w:tcPr>
          <w:p>
            <w:pPr>
              <w:bidi/>
              <w:spacing w:after="40"/>
            </w:pPr>
            <w:r>
              <w:rPr>
                <w:rFonts w:ascii="Arial" w:hAnsi="Arial" w:cs="Arial"/>
                <w:b w:val="0"/>
                <w:bCs w:val="0"/>
                <w:i w:val="0"/>
                <w:iCs w:val="0"/>
                <w:sz w:val="19"/>
                <w:szCs w:val="19"/>
                <w:rtl/>
              </w:rPr>
              <w:t>באיזה benchmark מתבססות הטענות "near Astra" ו-"smarter in some ways"?</w:t>
            </w:r>
          </w:p>
        </w:tc>
        <w:tc>
          <w:tcPr>
            <w:tcW w:type="dxa" w:w="4320"/>
            <w:shd w:val="clear" w:fill="F2F4F7"/>
          </w:tcPr>
          <w:p>
            <w:pPr>
              <w:bidi/>
              <w:spacing w:after="40"/>
            </w:pPr>
            <w:r>
              <w:rPr>
                <w:rFonts w:ascii="Arial" w:hAnsi="Arial" w:cs="Arial"/>
                <w:b w:val="0"/>
                <w:bCs w:val="0"/>
                <w:i w:val="0"/>
                <w:iCs w:val="0"/>
                <w:sz w:val="19"/>
                <w:szCs w:val="19"/>
                <w:rtl/>
              </w:rPr>
              <w:t>בלי נתונים אי אפשר לבחור מודל בצורה מושכלת</w:t>
            </w:r>
          </w:p>
        </w:tc>
      </w:tr>
      <w:tr>
        <w:trPr>
          <w:cantSplit/>
        </w:trPr>
        <w:tc>
          <w:tcPr>
            <w:tcW w:type="dxa" w:w="4896"/>
          </w:tcPr>
          <w:p>
            <w:pPr>
              <w:bidi/>
              <w:spacing w:after="40"/>
            </w:pPr>
            <w:r>
              <w:rPr>
                <w:rFonts w:ascii="Arial" w:hAnsi="Arial" w:cs="Arial"/>
                <w:b w:val="0"/>
                <w:bCs w:val="0"/>
                <w:i w:val="0"/>
                <w:iCs w:val="0"/>
                <w:sz w:val="19"/>
                <w:szCs w:val="19"/>
                <w:rtl/>
              </w:rPr>
              <w:t>כמה מתוך עשרות ה-PRs ביום ש-dots פותחים באמת מתקבלים?</w:t>
            </w:r>
          </w:p>
        </w:tc>
        <w:tc>
          <w:tcPr>
            <w:tcW w:type="dxa" w:w="4320"/>
          </w:tcPr>
          <w:p>
            <w:pPr>
              <w:bidi/>
              <w:spacing w:after="40"/>
            </w:pPr>
            <w:r>
              <w:rPr>
                <w:rFonts w:ascii="Arial" w:hAnsi="Arial" w:cs="Arial"/>
                <w:b w:val="0"/>
                <w:bCs w:val="0"/>
                <w:i w:val="0"/>
                <w:iCs w:val="0"/>
                <w:sz w:val="19"/>
                <w:szCs w:val="19"/>
                <w:rtl/>
              </w:rPr>
              <w:t>זה המדד היחיד שמעיד על ערך אמיתי בהנדסה</w:t>
            </w:r>
          </w:p>
        </w:tc>
      </w:tr>
      <w:tr>
        <w:trPr>
          <w:cantSplit/>
        </w:trPr>
        <w:tc>
          <w:tcPr>
            <w:tcW w:type="dxa" w:w="4896"/>
            <w:shd w:val="clear" w:fill="F2F4F7"/>
          </w:tcPr>
          <w:p>
            <w:pPr>
              <w:bidi/>
              <w:spacing w:after="40"/>
            </w:pPr>
            <w:r>
              <w:rPr>
                <w:rFonts w:ascii="Arial" w:hAnsi="Arial" w:cs="Arial"/>
                <w:b w:val="0"/>
                <w:bCs w:val="0"/>
                <w:i w:val="0"/>
                <w:iCs w:val="0"/>
                <w:sz w:val="19"/>
                <w:szCs w:val="19"/>
                <w:rtl/>
              </w:rPr>
              <w:t>מה ה-Agents API ואיך הוא קשור ל-dots ול-Codex harness?</w:t>
            </w:r>
          </w:p>
        </w:tc>
        <w:tc>
          <w:tcPr>
            <w:tcW w:type="dxa" w:w="4320"/>
            <w:shd w:val="clear" w:fill="F2F4F7"/>
          </w:tcPr>
          <w:p>
            <w:pPr>
              <w:bidi/>
              <w:spacing w:after="40"/>
            </w:pPr>
            <w:r>
              <w:rPr>
                <w:rFonts w:ascii="Arial" w:hAnsi="Arial" w:cs="Arial"/>
                <w:b w:val="0"/>
                <w:bCs w:val="0"/>
                <w:i w:val="0"/>
                <w:iCs w:val="0"/>
                <w:sz w:val="19"/>
                <w:szCs w:val="19"/>
                <w:rtl/>
              </w:rPr>
              <w:t>הוזכר רק במשפט הסיכום</w:t>
            </w:r>
          </w:p>
        </w:tc>
      </w:tr>
      <w:tr>
        <w:trPr>
          <w:cantSplit/>
        </w:trPr>
        <w:tc>
          <w:tcPr>
            <w:tcW w:type="dxa" w:w="4896"/>
          </w:tcPr>
          <w:p>
            <w:pPr>
              <w:bidi/>
              <w:spacing w:after="40"/>
            </w:pPr>
            <w:r>
              <w:rPr>
                <w:rFonts w:ascii="Arial" w:hAnsi="Arial" w:cs="Arial"/>
                <w:b w:val="0"/>
                <w:bCs w:val="0"/>
                <w:i w:val="0"/>
                <w:iCs w:val="0"/>
                <w:sz w:val="19"/>
                <w:szCs w:val="19"/>
                <w:rtl/>
              </w:rPr>
              <w:t>מה הוכרז עם AWS ומה זה Codex Security?</w:t>
            </w:r>
          </w:p>
        </w:tc>
        <w:tc>
          <w:tcPr>
            <w:tcW w:type="dxa" w:w="4320"/>
          </w:tcPr>
          <w:p>
            <w:pPr>
              <w:bidi/>
              <w:spacing w:after="40"/>
            </w:pPr>
            <w:r>
              <w:rPr>
                <w:rFonts w:ascii="Arial" w:hAnsi="Arial" w:cs="Arial"/>
                <w:b w:val="0"/>
                <w:bCs w:val="0"/>
                <w:i w:val="0"/>
                <w:iCs w:val="0"/>
                <w:sz w:val="19"/>
                <w:szCs w:val="19"/>
                <w:rtl/>
              </w:rPr>
              <w:t>מופיעים בשקופיות בלי הסבר בסרטון</w:t>
            </w:r>
          </w:p>
        </w:tc>
      </w:tr>
      <w:tr>
        <w:trPr>
          <w:cantSplit/>
        </w:trPr>
        <w:tc>
          <w:tcPr>
            <w:tcW w:type="dxa" w:w="4896"/>
            <w:shd w:val="clear" w:fill="F2F4F7"/>
          </w:tcPr>
          <w:p>
            <w:pPr>
              <w:bidi/>
              <w:spacing w:after="40"/>
            </w:pPr>
            <w:r>
              <w:rPr>
                <w:rFonts w:ascii="Arial" w:hAnsi="Arial" w:cs="Arial"/>
                <w:b w:val="0"/>
                <w:bCs w:val="0"/>
                <w:i w:val="0"/>
                <w:iCs w:val="0"/>
                <w:sz w:val="19"/>
                <w:szCs w:val="19"/>
                <w:rtl/>
              </w:rPr>
              <w:t>מתי יגיעו הודעות טקסט, שיחות טלפון ו-Ultrafast על Sol?</w:t>
            </w:r>
          </w:p>
        </w:tc>
        <w:tc>
          <w:tcPr>
            <w:tcW w:type="dxa" w:w="4320"/>
            <w:shd w:val="clear" w:fill="F2F4F7"/>
          </w:tcPr>
          <w:p>
            <w:pPr>
              <w:bidi/>
              <w:spacing w:after="40"/>
            </w:pPr>
            <w:r>
              <w:rPr>
                <w:rFonts w:ascii="Arial" w:hAnsi="Arial" w:cs="Arial"/>
                <w:b w:val="0"/>
                <w:bCs w:val="0"/>
                <w:i w:val="0"/>
                <w:iCs w:val="0"/>
                <w:sz w:val="19"/>
                <w:szCs w:val="19"/>
                <w:rtl/>
              </w:rPr>
              <w:t>כל אלה סומנו "coming soon" בלי תאריך</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624"/>
            <w:shd w:val="clear" w:fill="142C4A"/>
          </w:tcPr>
          <w:p>
            <w:pPr>
              <w:bidi/>
            </w:pPr>
            <w:r>
              <w:rPr>
                <w:rFonts w:ascii="Arial" w:hAnsi="Arial" w:cs="Arial"/>
                <w:b/>
                <w:bCs w:val="1"/>
                <w:i w:val="0"/>
                <w:iCs w:val="0"/>
                <w:color w:val="FFFFFF"/>
                <w:sz w:val="19"/>
                <w:szCs w:val="19"/>
                <w:rtl/>
              </w:rPr>
              <w:t>פירוש</w:t>
            </w:r>
          </w:p>
        </w:tc>
      </w:tr>
      <w:tr>
        <w:trPr>
          <w:cantSplit/>
        </w:trPr>
        <w:tc>
          <w:tcPr>
            <w:tcW w:type="dxa" w:w="2304"/>
          </w:tcPr>
          <w:p>
            <w:pPr>
              <w:bidi/>
              <w:spacing w:after="40"/>
            </w:pPr>
            <w:r>
              <w:rPr>
                <w:rFonts w:ascii="Arial" w:hAnsi="Arial" w:cs="Arial"/>
                <w:b w:val="0"/>
                <w:bCs w:val="0"/>
                <w:i w:val="0"/>
                <w:iCs w:val="0"/>
                <w:sz w:val="19"/>
                <w:szCs w:val="19"/>
                <w:rtl/>
              </w:rPr>
              <w:t>dot</w:t>
            </w:r>
          </w:p>
        </w:tc>
        <w:tc>
          <w:tcPr>
            <w:tcW w:type="dxa" w:w="6624"/>
          </w:tcPr>
          <w:p>
            <w:pPr>
              <w:bidi/>
              <w:spacing w:after="40"/>
            </w:pPr>
            <w:r>
              <w:rPr>
                <w:rFonts w:ascii="Arial" w:hAnsi="Arial" w:cs="Arial"/>
                <w:b w:val="0"/>
                <w:bCs w:val="0"/>
                <w:i w:val="0"/>
                <w:iCs w:val="0"/>
                <w:sz w:val="19"/>
                <w:szCs w:val="19"/>
                <w:rtl/>
              </w:rPr>
              <w:t>agent אישי של ChatGPT שתמיד פועל, עם מחשב ודפדפן בענן, וזיכרון של אופן העבודה שלכם</w:t>
            </w:r>
          </w:p>
        </w:tc>
      </w:tr>
      <w:tr>
        <w:trPr>
          <w:cantSplit/>
        </w:trPr>
        <w:tc>
          <w:tcPr>
            <w:tcW w:type="dxa" w:w="2304"/>
            <w:shd w:val="clear" w:fill="F2F4F7"/>
          </w:tcPr>
          <w:p>
            <w:pPr>
              <w:bidi/>
              <w:spacing w:after="40"/>
            </w:pPr>
            <w:r>
              <w:rPr>
                <w:rFonts w:ascii="Arial" w:hAnsi="Arial" w:cs="Arial"/>
                <w:b w:val="0"/>
                <w:bCs w:val="0"/>
                <w:i w:val="0"/>
                <w:iCs w:val="0"/>
                <w:sz w:val="19"/>
                <w:szCs w:val="19"/>
                <w:rtl/>
              </w:rPr>
              <w:t>Specialist dot</w:t>
            </w:r>
          </w:p>
        </w:tc>
        <w:tc>
          <w:tcPr>
            <w:tcW w:type="dxa" w:w="6624"/>
            <w:shd w:val="clear" w:fill="F2F4F7"/>
          </w:tcPr>
          <w:p>
            <w:pPr>
              <w:bidi/>
              <w:spacing w:after="40"/>
            </w:pPr>
            <w:r>
              <w:rPr>
                <w:rFonts w:ascii="Arial" w:hAnsi="Arial" w:cs="Arial"/>
                <w:b w:val="0"/>
                <w:bCs w:val="0"/>
                <w:i w:val="0"/>
                <w:iCs w:val="0"/>
                <w:sz w:val="19"/>
                <w:szCs w:val="19"/>
                <w:rtl/>
              </w:rPr>
              <w:t>agent ארגוני לתפקיד מסוים, כמו הנהלת חשבונות, שיווק או משפטים, שמשותף לכל הצוות</w:t>
            </w:r>
          </w:p>
        </w:tc>
      </w:tr>
      <w:tr>
        <w:trPr>
          <w:cantSplit/>
        </w:trPr>
        <w:tc>
          <w:tcPr>
            <w:tcW w:type="dxa" w:w="2304"/>
          </w:tcPr>
          <w:p>
            <w:pPr>
              <w:bidi/>
              <w:spacing w:after="40"/>
            </w:pPr>
            <w:r>
              <w:rPr>
                <w:rFonts w:ascii="Arial" w:hAnsi="Arial" w:cs="Arial"/>
                <w:b w:val="0"/>
                <w:bCs w:val="0"/>
                <w:i w:val="0"/>
                <w:iCs w:val="0"/>
                <w:sz w:val="19"/>
                <w:szCs w:val="19"/>
                <w:rtl/>
              </w:rPr>
              <w:t>Space</w:t>
            </w:r>
          </w:p>
        </w:tc>
        <w:tc>
          <w:tcPr>
            <w:tcW w:type="dxa" w:w="6624"/>
          </w:tcPr>
          <w:p>
            <w:pPr>
              <w:bidi/>
              <w:spacing w:after="40"/>
            </w:pPr>
            <w:r>
              <w:rPr>
                <w:rFonts w:ascii="Arial" w:hAnsi="Arial" w:cs="Arial"/>
                <w:b w:val="0"/>
                <w:bCs w:val="0"/>
                <w:i w:val="0"/>
                <w:iCs w:val="0"/>
                <w:sz w:val="19"/>
                <w:szCs w:val="19"/>
                <w:rtl/>
              </w:rPr>
              <w:t>סביבת עבודה משותפת ב-ChatGPT שמבוססת על pages, לאנשים ול-agents</w:t>
            </w:r>
          </w:p>
        </w:tc>
      </w:tr>
      <w:tr>
        <w:trPr>
          <w:cantSplit/>
        </w:trPr>
        <w:tc>
          <w:tcPr>
            <w:tcW w:type="dxa" w:w="2304"/>
            <w:shd w:val="clear" w:fill="F2F4F7"/>
          </w:tcPr>
          <w:p>
            <w:pPr>
              <w:bidi/>
              <w:spacing w:after="40"/>
            </w:pPr>
            <w:r>
              <w:rPr>
                <w:rFonts w:ascii="Arial" w:hAnsi="Arial" w:cs="Arial"/>
                <w:b w:val="0"/>
                <w:bCs w:val="0"/>
                <w:i w:val="0"/>
                <w:iCs w:val="0"/>
                <w:sz w:val="19"/>
                <w:szCs w:val="19"/>
                <w:rtl/>
              </w:rPr>
              <w:t>Living Page</w:t>
            </w:r>
          </w:p>
        </w:tc>
        <w:tc>
          <w:tcPr>
            <w:tcW w:type="dxa" w:w="6624"/>
            <w:shd w:val="clear" w:fill="F2F4F7"/>
          </w:tcPr>
          <w:p>
            <w:pPr>
              <w:bidi/>
              <w:spacing w:after="40"/>
            </w:pPr>
            <w:r>
              <w:rPr>
                <w:rFonts w:ascii="Arial" w:hAnsi="Arial" w:cs="Arial"/>
                <w:b w:val="0"/>
                <w:bCs w:val="0"/>
                <w:i w:val="0"/>
                <w:iCs w:val="0"/>
                <w:sz w:val="19"/>
                <w:szCs w:val="19"/>
                <w:rtl/>
              </w:rPr>
              <w:t>page שמתעדכן לבד לפי הוראות קבועות</w:t>
            </w:r>
          </w:p>
        </w:tc>
      </w:tr>
      <w:tr>
        <w:trPr>
          <w:cantSplit/>
        </w:trPr>
        <w:tc>
          <w:tcPr>
            <w:tcW w:type="dxa" w:w="2304"/>
          </w:tcPr>
          <w:p>
            <w:pPr>
              <w:bidi/>
              <w:spacing w:after="40"/>
            </w:pPr>
            <w:r>
              <w:rPr>
                <w:rFonts w:ascii="Arial" w:hAnsi="Arial" w:cs="Arial"/>
                <w:b w:val="0"/>
                <w:bCs w:val="0"/>
                <w:i w:val="0"/>
                <w:iCs w:val="0"/>
                <w:sz w:val="19"/>
                <w:szCs w:val="19"/>
                <w:rtl/>
              </w:rPr>
              <w:t>Astra</w:t>
            </w:r>
          </w:p>
        </w:tc>
        <w:tc>
          <w:tcPr>
            <w:tcW w:type="dxa" w:w="6624"/>
          </w:tcPr>
          <w:p>
            <w:pPr>
              <w:bidi/>
              <w:spacing w:after="40"/>
            </w:pPr>
            <w:r>
              <w:rPr>
                <w:rFonts w:ascii="Arial" w:hAnsi="Arial" w:cs="Arial"/>
                <w:b w:val="0"/>
                <w:bCs w:val="0"/>
                <w:i w:val="0"/>
                <w:iCs w:val="0"/>
                <w:sz w:val="19"/>
                <w:szCs w:val="19"/>
                <w:rtl/>
              </w:rPr>
              <w:t>המודל המוביל של OpenAI לפי ההרצאה (GPT-6 Astra בשקופית). מוגדר "most aligned"</w:t>
            </w:r>
          </w:p>
        </w:tc>
      </w:tr>
      <w:tr>
        <w:trPr>
          <w:cantSplit/>
        </w:trPr>
        <w:tc>
          <w:tcPr>
            <w:tcW w:type="dxa" w:w="2304"/>
            <w:shd w:val="clear" w:fill="F2F4F7"/>
          </w:tcPr>
          <w:p>
            <w:pPr>
              <w:bidi/>
              <w:spacing w:after="40"/>
            </w:pPr>
            <w:r>
              <w:rPr>
                <w:rFonts w:ascii="Arial" w:hAnsi="Arial" w:cs="Arial"/>
                <w:b w:val="0"/>
                <w:bCs w:val="0"/>
                <w:i w:val="0"/>
                <w:iCs w:val="0"/>
                <w:sz w:val="19"/>
                <w:szCs w:val="19"/>
                <w:rtl/>
              </w:rPr>
              <w:t>GPT-6.1 Sol</w:t>
            </w:r>
          </w:p>
        </w:tc>
        <w:tc>
          <w:tcPr>
            <w:tcW w:type="dxa" w:w="6624"/>
            <w:shd w:val="clear" w:fill="F2F4F7"/>
          </w:tcPr>
          <w:p>
            <w:pPr>
              <w:bidi/>
              <w:spacing w:after="40"/>
            </w:pPr>
            <w:r>
              <w:rPr>
                <w:rFonts w:ascii="Arial" w:hAnsi="Arial" w:cs="Arial"/>
                <w:b w:val="0"/>
                <w:bCs w:val="0"/>
                <w:i w:val="0"/>
                <w:iCs w:val="0"/>
                <w:sz w:val="19"/>
                <w:szCs w:val="19"/>
                <w:rtl/>
              </w:rPr>
              <w:t>מודל חדש שזול בערך פי 5 מ-Astra, מיועד ל-coding ולבנייה</w:t>
            </w:r>
          </w:p>
        </w:tc>
      </w:tr>
      <w:tr>
        <w:trPr>
          <w:cantSplit/>
        </w:trPr>
        <w:tc>
          <w:tcPr>
            <w:tcW w:type="dxa" w:w="2304"/>
          </w:tcPr>
          <w:p>
            <w:pPr>
              <w:bidi/>
              <w:spacing w:after="40"/>
            </w:pPr>
            <w:r>
              <w:rPr>
                <w:rFonts w:ascii="Arial" w:hAnsi="Arial" w:cs="Arial"/>
                <w:b w:val="0"/>
                <w:bCs w:val="0"/>
                <w:i w:val="0"/>
                <w:iCs w:val="0"/>
                <w:sz w:val="19"/>
                <w:szCs w:val="19"/>
                <w:rtl/>
              </w:rPr>
              <w:t>Ultrafast</w:t>
            </w:r>
          </w:p>
        </w:tc>
        <w:tc>
          <w:tcPr>
            <w:tcW w:type="dxa" w:w="6624"/>
          </w:tcPr>
          <w:p>
            <w:pPr>
              <w:bidi/>
              <w:spacing w:after="40"/>
            </w:pPr>
            <w:r>
              <w:rPr>
                <w:rFonts w:ascii="Arial" w:hAnsi="Arial" w:cs="Arial"/>
                <w:b w:val="0"/>
                <w:bCs w:val="0"/>
                <w:i w:val="0"/>
                <w:iCs w:val="0"/>
                <w:sz w:val="19"/>
                <w:szCs w:val="19"/>
                <w:rtl/>
              </w:rPr>
              <w:t>מצב הרצה מהיר פי 8 בפי 6 מהמחיר הרגיל, כ-300 tokens לשנייה</w:t>
            </w:r>
          </w:p>
        </w:tc>
      </w:tr>
      <w:tr>
        <w:trPr>
          <w:cantSplit/>
        </w:trPr>
        <w:tc>
          <w:tcPr>
            <w:tcW w:type="dxa" w:w="2304"/>
            <w:shd w:val="clear" w:fill="F2F4F7"/>
          </w:tcPr>
          <w:p>
            <w:pPr>
              <w:bidi/>
              <w:spacing w:after="40"/>
            </w:pPr>
            <w:r>
              <w:rPr>
                <w:rFonts w:ascii="Arial" w:hAnsi="Arial" w:cs="Arial"/>
                <w:b w:val="0"/>
                <w:bCs w:val="0"/>
                <w:i w:val="0"/>
                <w:iCs w:val="0"/>
                <w:sz w:val="19"/>
                <w:szCs w:val="19"/>
                <w:rtl/>
              </w:rPr>
              <w:t>Cached input</w:t>
            </w:r>
          </w:p>
        </w:tc>
        <w:tc>
          <w:tcPr>
            <w:tcW w:type="dxa" w:w="6624"/>
            <w:shd w:val="clear" w:fill="F2F4F7"/>
          </w:tcPr>
          <w:p>
            <w:pPr>
              <w:bidi/>
              <w:spacing w:after="40"/>
            </w:pPr>
            <w:r>
              <w:rPr>
                <w:rFonts w:ascii="Arial" w:hAnsi="Arial" w:cs="Arial"/>
                <w:b w:val="0"/>
                <w:bCs w:val="0"/>
                <w:i w:val="0"/>
                <w:iCs w:val="0"/>
                <w:sz w:val="19"/>
                <w:szCs w:val="19"/>
                <w:rtl/>
              </w:rPr>
              <w:t>קלט שנשמר ב-cache ומחויב בהנחה. ב-Sol ההנחה היא 95%</w:t>
            </w:r>
          </w:p>
        </w:tc>
      </w:tr>
      <w:tr>
        <w:trPr>
          <w:cantSplit/>
        </w:trPr>
        <w:tc>
          <w:tcPr>
            <w:tcW w:type="dxa" w:w="2304"/>
          </w:tcPr>
          <w:p>
            <w:pPr>
              <w:bidi/>
              <w:spacing w:after="40"/>
            </w:pPr>
            <w:r>
              <w:rPr>
                <w:rFonts w:ascii="Arial" w:hAnsi="Arial" w:cs="Arial"/>
                <w:b w:val="0"/>
                <w:bCs w:val="0"/>
                <w:i w:val="0"/>
                <w:iCs w:val="0"/>
                <w:sz w:val="19"/>
                <w:szCs w:val="19"/>
                <w:rtl/>
              </w:rPr>
              <w:t>Decisions API</w:t>
            </w:r>
          </w:p>
        </w:tc>
        <w:tc>
          <w:tcPr>
            <w:tcW w:type="dxa" w:w="6624"/>
          </w:tcPr>
          <w:p>
            <w:pPr>
              <w:bidi/>
              <w:spacing w:after="40"/>
            </w:pPr>
            <w:r>
              <w:rPr>
                <w:rFonts w:ascii="Arial" w:hAnsi="Arial" w:cs="Arial"/>
                <w:b w:val="0"/>
                <w:bCs w:val="0"/>
                <w:i w:val="0"/>
                <w:iCs w:val="0"/>
                <w:sz w:val="19"/>
                <w:szCs w:val="19"/>
                <w:rtl/>
              </w:rPr>
              <w:t>API לבחירה מהירה מרשימת אפשרויות סגורה, מבוסס על מודל Luna</w:t>
            </w:r>
          </w:p>
        </w:tc>
      </w:tr>
      <w:tr>
        <w:trPr>
          <w:cantSplit/>
        </w:trPr>
        <w:tc>
          <w:tcPr>
            <w:tcW w:type="dxa" w:w="2304"/>
            <w:shd w:val="clear" w:fill="F2F4F7"/>
          </w:tcPr>
          <w:p>
            <w:pPr>
              <w:bidi/>
              <w:spacing w:after="40"/>
            </w:pPr>
            <w:r>
              <w:rPr>
                <w:rFonts w:ascii="Arial" w:hAnsi="Arial" w:cs="Arial"/>
                <w:b w:val="0"/>
                <w:bCs w:val="0"/>
                <w:i w:val="0"/>
                <w:iCs w:val="0"/>
                <w:sz w:val="19"/>
                <w:szCs w:val="19"/>
                <w:rtl/>
              </w:rPr>
              <w:t>Codex harness</w:t>
            </w:r>
          </w:p>
        </w:tc>
        <w:tc>
          <w:tcPr>
            <w:tcW w:type="dxa" w:w="6624"/>
            <w:shd w:val="clear" w:fill="F2F4F7"/>
          </w:tcPr>
          <w:p>
            <w:pPr>
              <w:bidi/>
              <w:spacing w:after="40"/>
            </w:pPr>
            <w:r>
              <w:rPr>
                <w:rFonts w:ascii="Arial" w:hAnsi="Arial" w:cs="Arial"/>
                <w:b w:val="0"/>
                <w:bCs w:val="0"/>
                <w:i w:val="0"/>
                <w:iCs w:val="0"/>
                <w:sz w:val="19"/>
                <w:szCs w:val="19"/>
                <w:rtl/>
              </w:rPr>
              <w:t>שכבת ההרצה שמפעילה את Codex ואת ה-dots</w:t>
            </w:r>
          </w:p>
        </w:tc>
      </w:tr>
      <w:tr>
        <w:trPr>
          <w:cantSplit/>
        </w:trPr>
        <w:tc>
          <w:tcPr>
            <w:tcW w:type="dxa" w:w="2304"/>
          </w:tcPr>
          <w:p>
            <w:pPr>
              <w:bidi/>
              <w:spacing w:after="40"/>
            </w:pPr>
            <w:r>
              <w:rPr>
                <w:rFonts w:ascii="Arial" w:hAnsi="Arial" w:cs="Arial"/>
                <w:b w:val="0"/>
                <w:bCs w:val="0"/>
                <w:i w:val="0"/>
                <w:iCs w:val="0"/>
                <w:sz w:val="19"/>
                <w:szCs w:val="19"/>
                <w:rtl/>
              </w:rPr>
              <w:t>Browser use / computer use</w:t>
            </w:r>
          </w:p>
        </w:tc>
        <w:tc>
          <w:tcPr>
            <w:tcW w:type="dxa" w:w="6624"/>
          </w:tcPr>
          <w:p>
            <w:pPr>
              <w:bidi/>
              <w:spacing w:after="40"/>
            </w:pPr>
            <w:r>
              <w:rPr>
                <w:rFonts w:ascii="Arial" w:hAnsi="Arial" w:cs="Arial"/>
                <w:b w:val="0"/>
                <w:bCs w:val="0"/>
                <w:i w:val="0"/>
                <w:iCs w:val="0"/>
                <w:sz w:val="19"/>
                <w:szCs w:val="19"/>
                <w:rtl/>
              </w:rPr>
              <w:t>היכולת של מודל להפעיל דפדפן או מחשב בעצמו</w:t>
            </w:r>
          </w:p>
        </w:tc>
      </w:tr>
      <w:tr>
        <w:trPr>
          <w:cantSplit/>
        </w:trPr>
        <w:tc>
          <w:tcPr>
            <w:tcW w:type="dxa" w:w="2304"/>
            <w:shd w:val="clear" w:fill="F2F4F7"/>
          </w:tcPr>
          <w:p>
            <w:pPr>
              <w:bidi/>
              <w:spacing w:after="40"/>
            </w:pPr>
            <w:r>
              <w:rPr>
                <w:rFonts w:ascii="Arial" w:hAnsi="Arial" w:cs="Arial"/>
                <w:b w:val="0"/>
                <w:bCs w:val="0"/>
                <w:i w:val="0"/>
                <w:iCs w:val="0"/>
                <w:sz w:val="19"/>
                <w:szCs w:val="19"/>
                <w:rtl/>
              </w:rPr>
              <w:t>Agent 365</w:t>
            </w:r>
          </w:p>
        </w:tc>
        <w:tc>
          <w:tcPr>
            <w:tcW w:type="dxa" w:w="6624"/>
            <w:shd w:val="clear" w:fill="F2F4F7"/>
          </w:tcPr>
          <w:p>
            <w:pPr>
              <w:bidi/>
              <w:spacing w:after="40"/>
            </w:pPr>
            <w:r>
              <w:rPr>
                <w:rFonts w:ascii="Arial" w:hAnsi="Arial" w:cs="Arial"/>
                <w:b w:val="0"/>
                <w:bCs w:val="0"/>
                <w:i w:val="0"/>
                <w:iCs w:val="0"/>
                <w:sz w:val="19"/>
                <w:szCs w:val="19"/>
                <w:rtl/>
              </w:rPr>
              <w:t>פלטפורמה של Microsoft לניהול agents בארגון</w:t>
            </w:r>
          </w:p>
        </w:tc>
      </w:tr>
      <w:tr>
        <w:trPr>
          <w:cantSplit/>
        </w:trPr>
        <w:tc>
          <w:tcPr>
            <w:tcW w:type="dxa" w:w="2304"/>
          </w:tcPr>
          <w:p>
            <w:pPr>
              <w:bidi/>
              <w:spacing w:after="40"/>
            </w:pPr>
            <w:r>
              <w:rPr>
                <w:rFonts w:ascii="Arial" w:hAnsi="Arial" w:cs="Arial"/>
                <w:b w:val="0"/>
                <w:bCs w:val="0"/>
                <w:i w:val="0"/>
                <w:iCs w:val="0"/>
                <w:sz w:val="19"/>
                <w:szCs w:val="19"/>
                <w:rtl/>
              </w:rPr>
              <w:t>OpenAI Marketplace</w:t>
            </w:r>
          </w:p>
        </w:tc>
        <w:tc>
          <w:tcPr>
            <w:tcW w:type="dxa" w:w="6624"/>
          </w:tcPr>
          <w:p>
            <w:pPr>
              <w:bidi/>
              <w:spacing w:after="40"/>
            </w:pPr>
            <w:r>
              <w:rPr>
                <w:rFonts w:ascii="Arial" w:hAnsi="Arial" w:cs="Arial"/>
                <w:b w:val="0"/>
                <w:bCs w:val="0"/>
                <w:i w:val="0"/>
                <w:iCs w:val="0"/>
                <w:sz w:val="19"/>
                <w:szCs w:val="19"/>
                <w:rtl/>
              </w:rPr>
              <w:t>שוק מוצרים שבו לקוחות enterprise יכולים לשלם מתוך ה-commitment שלהם ל-OpenAI</w:t>
            </w:r>
          </w:p>
        </w:tc>
      </w:tr>
      <w:tr>
        <w:trPr>
          <w:cantSplit/>
        </w:trPr>
        <w:tc>
          <w:tcPr>
            <w:tcW w:type="dxa" w:w="2304"/>
            <w:shd w:val="clear" w:fill="F2F4F7"/>
          </w:tcPr>
          <w:p>
            <w:pPr>
              <w:bidi/>
              <w:spacing w:after="40"/>
            </w:pPr>
            <w:r>
              <w:rPr>
                <w:rFonts w:ascii="Arial" w:hAnsi="Arial" w:cs="Arial"/>
                <w:b w:val="0"/>
                <w:bCs w:val="0"/>
                <w:i w:val="0"/>
                <w:iCs w:val="0"/>
                <w:sz w:val="19"/>
                <w:szCs w:val="19"/>
                <w:rtl/>
              </w:rPr>
              <w:t>PR (Pull Request)</w:t>
            </w:r>
          </w:p>
        </w:tc>
        <w:tc>
          <w:tcPr>
            <w:tcW w:type="dxa" w:w="6624"/>
            <w:shd w:val="clear" w:fill="F2F4F7"/>
          </w:tcPr>
          <w:p>
            <w:pPr>
              <w:bidi/>
              <w:spacing w:after="40"/>
            </w:pPr>
            <w:r>
              <w:rPr>
                <w:rFonts w:ascii="Arial" w:hAnsi="Arial" w:cs="Arial"/>
                <w:b w:val="0"/>
                <w:bCs w:val="0"/>
                <w:i w:val="0"/>
                <w:iCs w:val="0"/>
                <w:sz w:val="19"/>
                <w:szCs w:val="19"/>
                <w:rtl/>
              </w:rPr>
              <w:t>בקשה למיזוג שינוי קוד</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