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מה Claude Code יודע לעשות ועוד לא ניסיתם</w:t>
      </w:r>
    </w:p>
    <w:p>
      <w:pPr>
        <w:bidi/>
        <w:spacing w:after="520" w:before="0"/>
        <w:jc w:val="center"/>
      </w:pPr>
      <w:r>
        <w:rPr>
          <w:rFonts w:ascii="Arial" w:hAnsi="Arial" w:cs="Arial"/>
          <w:b w:val="0"/>
          <w:bCs w:val="0"/>
          <w:i w:val="0"/>
          <w:iCs w:val="0"/>
          <w:color w:val="B45309"/>
          <w:sz w:val="27"/>
          <w:szCs w:val="27"/>
          <w:rtl/>
        </w:rPr>
        <w:t>כ-40 יכולות של Claude Code ב-54 דקות: מהגדרות שעושים פעם אחת, דרך קיצורים יומיומיים ונקודות הרחבה, ועד שימושים שאינם קוד</w:t>
      </w:r>
    </w:p>
    <w:p>
      <w:pPr>
        <w:bidi/>
        <w:spacing w:after="80" w:before="0"/>
        <w:jc w:val="center"/>
      </w:pPr>
      <w:r>
        <w:rPr>
          <w:rFonts w:ascii="Arial" w:hAnsi="Arial" w:cs="Arial"/>
          <w:b w:val="0"/>
          <w:bCs w:val="0"/>
          <w:i w:val="0"/>
          <w:iCs w:val="0"/>
          <w:color w:val="555F6B"/>
          <w:sz w:val="20"/>
          <w:szCs w:val="20"/>
          <w:rtl/>
        </w:rPr>
        <w:t>Gui Ferreira · NDC Conferences · 28.10.2026</w:t>
      </w:r>
    </w:p>
    <w:p>
      <w:pPr>
        <w:bidi/>
        <w:spacing w:after="80" w:before="0"/>
        <w:jc w:val="center"/>
      </w:pPr>
      <w:r>
        <w:rPr>
          <w:rFonts w:ascii="Arial" w:hAnsi="Arial" w:cs="Arial"/>
          <w:b w:val="0"/>
          <w:bCs w:val="0"/>
          <w:i w:val="0"/>
          <w:iCs w:val="0"/>
          <w:color w:val="555F6B"/>
          <w:sz w:val="20"/>
          <w:szCs w:val="20"/>
          <w:rtl/>
        </w:rPr>
        <w:t>משך: כ-54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מ-NDC Oslo 2026. Gui Ferreira (בשקופית: Guilherme "Gui" Ferreira) הוא מהנדס תוכנה ומדריך שמעביר סדנאות Claude Code, ומציג את עצמו כמי שאינו קשור ל-Anthropic. הוא לא מלמד את הבסיס. ההרצאה בנויה כ-rapid-fire של כ-40 יכולות שהוא עצמו משתמש בהן ביומיום, ומיועדת למי שכבר הריץ Claude Code לפחות פעם אחת.</w:t>
      </w:r>
    </w:p>
    <w:p>
      <w:pPr>
        <w:bidi/>
        <w:spacing w:after="160" w:before="0"/>
      </w:pPr>
      <w:r>
        <w:rPr>
          <w:rFonts w:ascii="Arial" w:hAnsi="Arial" w:cs="Arial"/>
          <w:b w:val="0"/>
          <w:bCs w:val="0"/>
          <w:i w:val="0"/>
          <w:iCs w:val="0"/>
          <w:sz w:val="21"/>
          <w:szCs w:val="21"/>
          <w:rtl/>
        </w:rPr>
        <w:t>הטענה המרכזית שלו: רוב המפתחים פותחים את Claude, מקבלים מיד קפיצה גדולה בפרודוקטיביות ונעצרים שם, אחרי שלמדו בערך 10–20 אחוז מהכלי. הערך האמיתי נמצא בפרטים הקטנים: CLAUDE.md רזה, ניהול context יזום, hooks במקום הוראות טקסטואליות, skills כחבילות יכולת, ושימוש ב-Claude Code גם למשימות שאינן קוד. היעד שהוא מציב לקהל צנוע: לצאת מהחדר עם שניים-שלושה דברים לנסות ביום שני.</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Guilherme "Gui" Ferreira, Software Engineer Educator, עם קישורים לאתר, ל-YouTube ולרשתות החברתיות שלו</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כל אחת עם חותמת זמן, וגם מה לא נאמר בהרצאה.</w:t>
      </w:r>
    </w:p>
    <w:p>
      <w:pPr>
        <w:bidi/>
        <w:spacing w:after="80"/>
      </w:pPr>
      <w:r>
        <w:rPr>
          <w:rFonts w:ascii="Arial" w:hAnsi="Arial" w:cs="Arial"/>
          <w:b/>
          <w:bCs w:val="1"/>
          <w:i w:val="0"/>
          <w:iCs w:val="0"/>
          <w:sz w:val="21"/>
          <w:szCs w:val="21"/>
          <w:rtl/>
        </w:rPr>
        <w:t xml:space="preserve">•  2. ארבעה דליים: </w:t>
      </w:r>
      <w:r>
        <w:rPr>
          <w:rFonts w:ascii="Arial" w:hAnsi="Arial" w:cs="Arial"/>
          <w:b w:val="0"/>
          <w:bCs w:val="0"/>
          <w:i w:val="0"/>
          <w:iCs w:val="0"/>
          <w:sz w:val="21"/>
          <w:szCs w:val="21"/>
          <w:rtl/>
        </w:rPr>
        <w:t>מבנה ההרצאה ואיפה מריצים את Claude.</w:t>
      </w:r>
    </w:p>
    <w:p>
      <w:pPr>
        <w:bidi/>
        <w:spacing w:after="80"/>
      </w:pPr>
      <w:r>
        <w:rPr>
          <w:rFonts w:ascii="Arial" w:hAnsi="Arial" w:cs="Arial"/>
          <w:b/>
          <w:bCs w:val="1"/>
          <w:i w:val="0"/>
          <w:iCs w:val="0"/>
          <w:sz w:val="21"/>
          <w:szCs w:val="21"/>
          <w:rtl/>
        </w:rPr>
        <w:t xml:space="preserve">•  3. Setup: </w:t>
      </w:r>
      <w:r>
        <w:rPr>
          <w:rFonts w:ascii="Arial" w:hAnsi="Arial" w:cs="Arial"/>
          <w:b w:val="0"/>
          <w:bCs w:val="0"/>
          <w:i w:val="0"/>
          <w:iCs w:val="0"/>
          <w:sz w:val="21"/>
          <w:szCs w:val="21"/>
          <w:rtl/>
        </w:rPr>
        <w:t>CLAUDE.md, קבצי settings, ‏deny ו-status line.</w:t>
      </w:r>
    </w:p>
    <w:p>
      <w:pPr>
        <w:bidi/>
        <w:spacing w:after="80"/>
      </w:pPr>
      <w:r>
        <w:rPr>
          <w:rFonts w:ascii="Arial" w:hAnsi="Arial" w:cs="Arial"/>
          <w:b/>
          <w:bCs w:val="1"/>
          <w:i w:val="0"/>
          <w:iCs w:val="0"/>
          <w:sz w:val="21"/>
          <w:szCs w:val="21"/>
          <w:rtl/>
        </w:rPr>
        <w:t xml:space="preserve">•  4. Daily workflow: </w:t>
      </w:r>
      <w:r>
        <w:rPr>
          <w:rFonts w:ascii="Arial" w:hAnsi="Arial" w:cs="Arial"/>
          <w:b w:val="0"/>
          <w:bCs w:val="0"/>
          <w:i w:val="0"/>
          <w:iCs w:val="0"/>
          <w:sz w:val="21"/>
          <w:szCs w:val="21"/>
          <w:rtl/>
        </w:rPr>
        <w:t>טבלת קיצורים ופקודות, ניהול context, ‏remote control, ‏voice ועבודה במקביל.</w:t>
      </w:r>
    </w:p>
    <w:p>
      <w:pPr>
        <w:bidi/>
        <w:spacing w:after="80"/>
      </w:pPr>
      <w:r>
        <w:rPr>
          <w:rFonts w:ascii="Arial" w:hAnsi="Arial" w:cs="Arial"/>
          <w:b/>
          <w:bCs w:val="1"/>
          <w:i w:val="0"/>
          <w:iCs w:val="0"/>
          <w:sz w:val="21"/>
          <w:szCs w:val="21"/>
          <w:rtl/>
        </w:rPr>
        <w:t xml:space="preserve">•  5. The Platform Layer: </w:t>
      </w:r>
      <w:r>
        <w:rPr>
          <w:rFonts w:ascii="Arial" w:hAnsi="Arial" w:cs="Arial"/>
          <w:b w:val="0"/>
          <w:bCs w:val="0"/>
          <w:i w:val="0"/>
          <w:iCs w:val="0"/>
          <w:sz w:val="21"/>
          <w:szCs w:val="21"/>
          <w:rtl/>
        </w:rPr>
        <w:t>‏hooks, ‏skills, ה-skills המובנים, ‏‎.mcp.json ו-headless mode.</w:t>
      </w:r>
    </w:p>
    <w:p>
      <w:pPr>
        <w:bidi/>
        <w:spacing w:after="80"/>
      </w:pPr>
      <w:r>
        <w:rPr>
          <w:rFonts w:ascii="Arial" w:hAnsi="Arial" w:cs="Arial"/>
          <w:b/>
          <w:bCs w:val="1"/>
          <w:i w:val="0"/>
          <w:iCs w:val="0"/>
          <w:sz w:val="21"/>
          <w:szCs w:val="21"/>
          <w:rtl/>
        </w:rPr>
        <w:t xml:space="preserve">•  6. Beyond Code: </w:t>
      </w:r>
      <w:r>
        <w:rPr>
          <w:rFonts w:ascii="Arial" w:hAnsi="Arial" w:cs="Arial"/>
          <w:b w:val="0"/>
          <w:bCs w:val="0"/>
          <w:i w:val="0"/>
          <w:iCs w:val="0"/>
          <w:sz w:val="21"/>
          <w:szCs w:val="21"/>
          <w:rtl/>
        </w:rPr>
        <w:t>סיכום רבעוני, ארגון תיקיית ההורדות, Obsidian ותוכנית ריצה.</w:t>
      </w:r>
    </w:p>
    <w:p>
      <w:pPr>
        <w:bidi/>
        <w:spacing w:after="80"/>
      </w:pPr>
      <w:r>
        <w:rPr>
          <w:rFonts w:ascii="Arial" w:hAnsi="Arial" w:cs="Arial"/>
          <w:b/>
          <w:bCs w:val="1"/>
          <w:i w:val="0"/>
          <w:iCs w:val="0"/>
          <w:sz w:val="21"/>
          <w:szCs w:val="21"/>
          <w:rtl/>
        </w:rPr>
        <w:t xml:space="preserve">•  7–8. פעולות ומילון: </w:t>
      </w:r>
      <w:r>
        <w:rPr>
          <w:rFonts w:ascii="Arial" w:hAnsi="Arial" w:cs="Arial"/>
          <w:b w:val="0"/>
          <w:bCs w:val="0"/>
          <w:i w:val="0"/>
          <w:iCs w:val="0"/>
          <w:sz w:val="21"/>
          <w:szCs w:val="21"/>
          <w:rtl/>
        </w:rPr>
        <w:t>מה לעשות מחר בבוקר,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ומהשקופיות של ההקלטה. תמלול אוטומטי (ASR) עלול לשבש שמות ומונחים, למשל "cloud" במקום Claude או "/ptw" במקום ‎/btw, ובמקומות כאלה המסמך מציין את אי-הוודאות. הציטוטים מועתקים מהתמלול מילה במילה ונבדקו מול חותמת הזמן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Ferreira מחלק את ההרצאה לארבעה "דליים": הגדרות חד-פעמיות, זרימת העבודה היומית, שכבת ההרחבה ושימושים מחוץ לקוד. רוב הזמן מוקדש לדלי השני. החוט המקשר בין כולם הוא ניהול context ועלות: כל טוקן שנכנס ל-context בלי צורך פוגע באיכות של האיטרציות הבאות ומייקר אותן.</w:t>
      </w:r>
    </w:p>
    <w:p>
      <w:pPr>
        <w:bidi/>
        <w:spacing w:after="80"/>
      </w:pPr>
      <w:r>
        <w:rPr>
          <w:rFonts w:ascii="Arial" w:hAnsi="Arial" w:cs="Arial"/>
          <w:b/>
          <w:bCs w:val="1"/>
          <w:i w:val="0"/>
          <w:iCs w:val="0"/>
          <w:sz w:val="21"/>
          <w:szCs w:val="21"/>
          <w:rtl/>
        </w:rPr>
        <w:t xml:space="preserve">•  CLAUDE.md ארוך מזיק: </w:t>
      </w:r>
      <w:r>
        <w:rPr>
          <w:rFonts w:ascii="Arial" w:hAnsi="Arial" w:cs="Arial"/>
          <w:b w:val="0"/>
          <w:bCs w:val="0"/>
          <w:i w:val="0"/>
          <w:iCs w:val="0"/>
          <w:sz w:val="21"/>
          <w:szCs w:val="21"/>
          <w:rtl/>
        </w:rPr>
        <w:t>לפי מחקר של ETH Zurich שהוא מצטט, CLAUDE.md ארוך ומפורט מוריד ביצועים בכ-3% ומעלה עלויות בכ-20%. המלצתו: לנקות לפי שלוש שאלות, או להריץ ‎/doctor שעושה זאת אוטומטית.</w:t>
      </w:r>
    </w:p>
    <w:p>
      <w:pPr>
        <w:bidi/>
        <w:spacing w:after="80"/>
      </w:pPr>
      <w:r>
        <w:rPr>
          <w:rFonts w:ascii="Arial" w:hAnsi="Arial" w:cs="Arial"/>
          <w:b/>
          <w:bCs w:val="1"/>
          <w:i w:val="0"/>
          <w:iCs w:val="0"/>
          <w:sz w:val="21"/>
          <w:szCs w:val="21"/>
          <w:rtl/>
        </w:rPr>
        <w:t xml:space="preserve">•  חסמו גישה לסודות ב-settings.json: </w:t>
      </w:r>
      <w:r>
        <w:rPr>
          <w:rFonts w:ascii="Arial" w:hAnsi="Arial" w:cs="Arial"/>
          <w:b w:val="0"/>
          <w:bCs w:val="0"/>
          <w:i w:val="0"/>
          <w:iCs w:val="0"/>
          <w:sz w:val="21"/>
          <w:szCs w:val="21"/>
          <w:rtl/>
        </w:rPr>
        <w:t>בלי permissions.deny, ‏Claude שמנסה לפתור באג עלול לקרוא קבצי secrets ומשתני סביבה, והמפתחות יישלחו ל-Anthropic.</w:t>
      </w:r>
    </w:p>
    <w:p>
      <w:pPr>
        <w:bidi/>
        <w:spacing w:after="80"/>
      </w:pPr>
      <w:r>
        <w:rPr>
          <w:rFonts w:ascii="Arial" w:hAnsi="Arial" w:cs="Arial"/>
          <w:b/>
          <w:bCs w:val="1"/>
          <w:i w:val="0"/>
          <w:iCs w:val="0"/>
          <w:sz w:val="21"/>
          <w:szCs w:val="21"/>
          <w:rtl/>
        </w:rPr>
        <w:t xml:space="preserve">•  ערכו את התוכנית ישירות במקום להתווכח עליה: </w:t>
      </w:r>
      <w:r>
        <w:rPr>
          <w:rFonts w:ascii="Arial" w:hAnsi="Arial" w:cs="Arial"/>
          <w:b w:val="0"/>
          <w:bCs w:val="0"/>
          <w:i w:val="0"/>
          <w:iCs w:val="0"/>
          <w:sz w:val="21"/>
          <w:szCs w:val="21"/>
          <w:rtl/>
        </w:rPr>
        <w:t>‏Ctrl+G פותח את ה-plan כקובץ markdown בעורך. אחרי השמירה Claude ממשיך מהגרסה הערוכה.</w:t>
      </w:r>
    </w:p>
    <w:p>
      <w:pPr>
        <w:bidi/>
        <w:spacing w:after="80"/>
      </w:pPr>
      <w:r>
        <w:rPr>
          <w:rFonts w:ascii="Arial" w:hAnsi="Arial" w:cs="Arial"/>
          <w:b/>
          <w:bCs w:val="1"/>
          <w:i w:val="0"/>
          <w:iCs w:val="0"/>
          <w:sz w:val="21"/>
          <w:szCs w:val="21"/>
          <w:rtl/>
        </w:rPr>
        <w:t xml:space="preserve">•  Rewind עדיף על refactor: </w:t>
      </w:r>
      <w:r>
        <w:rPr>
          <w:rFonts w:ascii="Arial" w:hAnsi="Arial" w:cs="Arial"/>
          <w:b w:val="0"/>
          <w:bCs w:val="0"/>
          <w:i w:val="0"/>
          <w:iCs w:val="0"/>
          <w:sz w:val="21"/>
          <w:szCs w:val="21"/>
          <w:rtl/>
        </w:rPr>
        <w:t>‏Esc כפול או ‎/rewind מחזירים אחורה, כך שכיוון שננטש לא נשאר ב-context ולא מזהם אותו.</w:t>
      </w:r>
    </w:p>
    <w:p>
      <w:pPr>
        <w:bidi/>
        <w:spacing w:after="80"/>
      </w:pPr>
      <w:r>
        <w:rPr>
          <w:rFonts w:ascii="Arial" w:hAnsi="Arial" w:cs="Arial"/>
          <w:b/>
          <w:bCs w:val="1"/>
          <w:i w:val="0"/>
          <w:iCs w:val="0"/>
          <w:sz w:val="21"/>
          <w:szCs w:val="21"/>
          <w:rtl/>
        </w:rPr>
        <w:t xml:space="preserve">•  הריצו ‎/context על session ריק: </w:t>
      </w:r>
      <w:r>
        <w:rPr>
          <w:rFonts w:ascii="Arial" w:hAnsi="Arial" w:cs="Arial"/>
          <w:b w:val="0"/>
          <w:bCs w:val="0"/>
          <w:i w:val="0"/>
          <w:iCs w:val="0"/>
          <w:sz w:val="21"/>
          <w:szCs w:val="21"/>
          <w:rtl/>
        </w:rPr>
        <w:t>כך רואים כמה context תופסים skills ו-MCPs שאינכם צריכים. אם מדובר בכ-8% בהתחלה, כדאי לנקות.</w:t>
      </w:r>
    </w:p>
    <w:p>
      <w:pPr>
        <w:bidi/>
        <w:spacing w:after="80"/>
      </w:pPr>
      <w:r>
        <w:rPr>
          <w:rFonts w:ascii="Arial" w:hAnsi="Arial" w:cs="Arial"/>
          <w:b/>
          <w:bCs w:val="1"/>
          <w:i w:val="0"/>
          <w:iCs w:val="0"/>
          <w:sz w:val="21"/>
          <w:szCs w:val="21"/>
          <w:rtl/>
        </w:rPr>
        <w:t xml:space="preserve">•  ‏Compaction יזום: </w:t>
      </w:r>
      <w:r>
        <w:rPr>
          <w:rFonts w:ascii="Arial" w:hAnsi="Arial" w:cs="Arial"/>
          <w:b w:val="0"/>
          <w:bCs w:val="0"/>
          <w:i w:val="0"/>
          <w:iCs w:val="0"/>
          <w:sz w:val="21"/>
          <w:szCs w:val="21"/>
          <w:rtl/>
        </w:rPr>
        <w:t>הוא מבצע ‎/compact בעצמו בסוף כל שלב בפיצ'ר. את סף ה-40% ("dump zone") הוא מציג כדעה רווחת ולא כממצא מוכח.</w:t>
      </w:r>
    </w:p>
    <w:p>
      <w:pPr>
        <w:bidi/>
        <w:spacing w:after="80"/>
      </w:pPr>
      <w:r>
        <w:rPr>
          <w:rFonts w:ascii="Arial" w:hAnsi="Arial" w:cs="Arial"/>
          <w:b/>
          <w:bCs w:val="1"/>
          <w:i w:val="0"/>
          <w:iCs w:val="0"/>
          <w:sz w:val="21"/>
          <w:szCs w:val="21"/>
          <w:rtl/>
        </w:rPr>
        <w:t xml:space="preserve">•  Hooks במקום הוראות ב-CLAUDE.md: </w:t>
      </w:r>
      <w:r>
        <w:rPr>
          <w:rFonts w:ascii="Arial" w:hAnsi="Arial" w:cs="Arial"/>
          <w:b w:val="0"/>
          <w:bCs w:val="0"/>
          <w:i w:val="0"/>
          <w:iCs w:val="0"/>
          <w:sz w:val="21"/>
          <w:szCs w:val="21"/>
          <w:rtl/>
        </w:rPr>
        <w:t>‏PostToolUse hook שמריץ טסטים ו-linter פועל בכל פעם, לא עולה טוקנים, והפידבק שלו חוזר לשיחה.</w:t>
      </w:r>
    </w:p>
    <w:p>
      <w:pPr>
        <w:bidi/>
        <w:spacing w:after="80"/>
      </w:pPr>
      <w:r>
        <w:rPr>
          <w:rFonts w:ascii="Arial" w:hAnsi="Arial" w:cs="Arial"/>
          <w:b/>
          <w:bCs w:val="1"/>
          <w:i w:val="0"/>
          <w:iCs w:val="0"/>
          <w:sz w:val="21"/>
          <w:szCs w:val="21"/>
          <w:rtl/>
        </w:rPr>
        <w:t xml:space="preserve">•  Skill הוא חבילה ולא רק prompt: </w:t>
      </w:r>
      <w:r>
        <w:rPr>
          <w:rFonts w:ascii="Arial" w:hAnsi="Arial" w:cs="Arial"/>
          <w:b w:val="0"/>
          <w:bCs w:val="0"/>
          <w:i w:val="0"/>
          <w:iCs w:val="0"/>
          <w:sz w:val="21"/>
          <w:szCs w:val="21"/>
          <w:rtl/>
        </w:rPr>
        <w:t>בתיקייה אפשר לשים סקריפטים ותיעוד, לפני שכותבים skill משלכם כדאי לנסות את ‎/simplify, ‏‎/batch ו-‎/loop המובנים.</w:t>
      </w:r>
    </w:p>
    <w:p>
      <w:pPr>
        <w:bidi/>
        <w:spacing w:after="80"/>
      </w:pPr>
      <w:r>
        <w:rPr>
          <w:rFonts w:ascii="Arial" w:hAnsi="Arial" w:cs="Arial"/>
          <w:b/>
          <w:bCs w:val="1"/>
          <w:i w:val="0"/>
          <w:iCs w:val="0"/>
          <w:sz w:val="21"/>
          <w:szCs w:val="21"/>
          <w:rtl/>
        </w:rPr>
        <w:t xml:space="preserve">•  Claude Code כעוזר אישי: </w:t>
      </w:r>
      <w:r>
        <w:rPr>
          <w:rFonts w:ascii="Arial" w:hAnsi="Arial" w:cs="Arial"/>
          <w:b w:val="0"/>
          <w:bCs w:val="0"/>
          <w:i w:val="0"/>
          <w:iCs w:val="0"/>
          <w:sz w:val="21"/>
          <w:szCs w:val="21"/>
          <w:rtl/>
        </w:rPr>
        <w:t>ארגון 1,626 פריטים בתיקיית ההורדות, ‏vault של Obsidian, ושני skills שמושכים ריצות מ-Strava ובונים תוכנית אימונים שבועית.</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המחקר לא מצוטט במדויק: </w:t>
      </w:r>
      <w:r>
        <w:rPr>
          <w:rFonts w:ascii="Arial" w:hAnsi="Arial" w:cs="Arial"/>
          <w:b w:val="0"/>
          <w:bCs w:val="0"/>
          <w:i w:val="0"/>
          <w:iCs w:val="0"/>
          <w:sz w:val="21"/>
          <w:szCs w:val="21"/>
          <w:rtl/>
        </w:rPr>
        <w:t>Ferreira מייחס ל-ETH Zurich את המספרים 3% ו-20% בלי שם מאמר, בלי גודל מדגם ובלי לפרט על אילו משימות נמדד.</w:t>
      </w:r>
    </w:p>
    <w:p>
      <w:pPr>
        <w:bidi/>
        <w:spacing w:after="80"/>
      </w:pPr>
      <w:r>
        <w:rPr>
          <w:rFonts w:ascii="Arial" w:hAnsi="Arial" w:cs="Arial"/>
          <w:b/>
          <w:bCs w:val="1"/>
          <w:i w:val="0"/>
          <w:iCs w:val="0"/>
          <w:sz w:val="21"/>
          <w:szCs w:val="21"/>
          <w:rtl/>
        </w:rPr>
        <w:t xml:space="preserve">•  סף ה-40%: </w:t>
      </w:r>
      <w:r>
        <w:rPr>
          <w:rFonts w:ascii="Arial" w:hAnsi="Arial" w:cs="Arial"/>
          <w:b w:val="0"/>
          <w:bCs w:val="0"/>
          <w:i w:val="0"/>
          <w:iCs w:val="0"/>
          <w:sz w:val="21"/>
          <w:szCs w:val="21"/>
          <w:rtl/>
        </w:rPr>
        <w:t>‏"dump zone" מוצג במפורש כדעה ללא מחקר שתומך בו. אין נתון משלו.</w:t>
      </w:r>
    </w:p>
    <w:p>
      <w:pPr>
        <w:bidi/>
        <w:spacing w:after="80"/>
      </w:pPr>
      <w:r>
        <w:rPr>
          <w:rFonts w:ascii="Arial" w:hAnsi="Arial" w:cs="Arial"/>
          <w:b/>
          <w:bCs w:val="1"/>
          <w:i w:val="0"/>
          <w:iCs w:val="0"/>
          <w:sz w:val="21"/>
          <w:szCs w:val="21"/>
          <w:rtl/>
        </w:rPr>
        <w:t xml:space="preserve">•  אין מספרי עלות: </w:t>
      </w:r>
      <w:r>
        <w:rPr>
          <w:rFonts w:ascii="Arial" w:hAnsi="Arial" w:cs="Arial"/>
          <w:b w:val="0"/>
          <w:bCs w:val="0"/>
          <w:i w:val="0"/>
          <w:iCs w:val="0"/>
          <w:sz w:val="21"/>
          <w:szCs w:val="21"/>
          <w:rtl/>
        </w:rPr>
        <w:t>הוא ממליץ לעקוב אחרי עלות ל-session, אבל לא מציג אף נתון עלות אמיתי מהעבודה שלו.</w:t>
      </w:r>
    </w:p>
    <w:p>
      <w:pPr>
        <w:bidi/>
        <w:spacing w:after="80"/>
      </w:pPr>
      <w:r>
        <w:rPr>
          <w:rFonts w:ascii="Arial" w:hAnsi="Arial" w:cs="Arial"/>
          <w:b/>
          <w:bCs w:val="1"/>
          <w:i w:val="0"/>
          <w:iCs w:val="0"/>
          <w:sz w:val="21"/>
          <w:szCs w:val="21"/>
          <w:rtl/>
        </w:rPr>
        <w:t xml:space="preserve">•  סיכוני remote control: </w:t>
      </w:r>
      <w:r>
        <w:rPr>
          <w:rFonts w:ascii="Arial" w:hAnsi="Arial" w:cs="Arial"/>
          <w:b w:val="0"/>
          <w:bCs w:val="0"/>
          <w:i w:val="0"/>
          <w:iCs w:val="0"/>
          <w:sz w:val="21"/>
          <w:szCs w:val="21"/>
          <w:rtl/>
        </w:rPr>
        <w:t>אין התייחסות לאבטחה או להרשאות כשמאשרים פעולות מהטלפון.</w:t>
      </w:r>
    </w:p>
    <w:p>
      <w:pPr>
        <w:bidi/>
        <w:spacing w:after="80"/>
      </w:pPr>
      <w:r>
        <w:rPr>
          <w:rFonts w:ascii="Arial" w:hAnsi="Arial" w:cs="Arial"/>
          <w:b/>
          <w:bCs w:val="1"/>
          <w:i w:val="0"/>
          <w:iCs w:val="0"/>
          <w:sz w:val="21"/>
          <w:szCs w:val="21"/>
          <w:rtl/>
        </w:rPr>
        <w:t xml:space="preserve">•  מגבלות deny: </w:t>
      </w:r>
      <w:r>
        <w:rPr>
          <w:rFonts w:ascii="Arial" w:hAnsi="Arial" w:cs="Arial"/>
          <w:b w:val="0"/>
          <w:bCs w:val="0"/>
          <w:i w:val="0"/>
          <w:iCs w:val="0"/>
          <w:sz w:val="21"/>
          <w:szCs w:val="21"/>
          <w:rtl/>
        </w:rPr>
        <w:t>לא נאמר מה permissions.deny לא מכסה, ולא כיצד לבדוק שהוא אכן אוכף את מה שהוגדר.</w:t>
      </w:r>
    </w:p>
    <w:p>
      <w:pPr>
        <w:bidi/>
        <w:spacing w:after="80"/>
      </w:pPr>
      <w:r>
        <w:rPr>
          <w:rFonts w:ascii="Arial" w:hAnsi="Arial" w:cs="Arial"/>
          <w:b/>
          <w:bCs w:val="1"/>
          <w:i w:val="0"/>
          <w:iCs w:val="0"/>
          <w:sz w:val="21"/>
          <w:szCs w:val="21"/>
          <w:rtl/>
        </w:rPr>
        <w:t xml:space="preserve">•  זמינות ויציבות: </w:t>
      </w:r>
      <w:r>
        <w:rPr>
          <w:rFonts w:ascii="Arial" w:hAnsi="Arial" w:cs="Arial"/>
          <w:b w:val="0"/>
          <w:bCs w:val="0"/>
          <w:i w:val="0"/>
          <w:iCs w:val="0"/>
          <w:sz w:val="21"/>
          <w:szCs w:val="21"/>
          <w:rtl/>
        </w:rPr>
        <w:t>לא צוין אילו פקודות (‎/goal, ‏‎/focus, ‏claude agents) ניסיוניות או תלויות גרסה. גם לא היו הדגמות חיות, רק צילומי מסך.</w:t>
      </w:r>
    </w:p>
    <w:p>
      <w:pPr>
        <w:bidi/>
        <w:keepNext/>
        <w:spacing w:after="180" w:before="80"/>
      </w:pPr>
      <w:r>
        <w:rPr>
          <w:rFonts w:ascii="Arial" w:hAnsi="Arial" w:cs="Arial"/>
          <w:b/>
          <w:bCs w:val="1"/>
          <w:i w:val="0"/>
          <w:iCs w:val="0"/>
          <w:color w:val="142C4A"/>
          <w:sz w:val="36"/>
          <w:szCs w:val="36"/>
          <w:rtl/>
        </w:rPr>
        <w:t>2. ארבעה דליים ואיפה מריצים את Claude</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"Four buckets": ‏01 Setup ‏(Configure once, benefit forever), ‏02 Daily Workflow ‏(Shortcuts hiding in plain sight), ‏03 The Platform Layer ‏(Extension points you never ran), ‏04 Beyond Code ‏(Break your mental model)</w:t>
      </w:r>
    </w:p>
    <w:p>
      <w:pPr>
        <w:bidi/>
        <w:spacing w:after="160" w:before="0"/>
      </w:pPr>
      <w:r>
        <w:rPr>
          <w:rFonts w:ascii="Arial" w:hAnsi="Arial" w:cs="Arial"/>
          <w:b w:val="0"/>
          <w:bCs w:val="0"/>
          <w:i w:val="0"/>
          <w:iCs w:val="0"/>
          <w:sz w:val="21"/>
          <w:szCs w:val="21"/>
          <w:rtl/>
        </w:rPr>
        <w:t>הפתיחה ממקמת את הבעיה: ביום שישי שלפני ההרצאה ספר Ferreira ‏"104 slash commands" זמינות כברירת מחדל, והקצב גבוה מכדי לעקוב אחריו. הוא מאבחן את המשתמש הטיפוסי כמי שקיבל קפיצה מהירה בפרודוקטיביות "and you just learn 10 to 20 percent of it".</w:t>
      </w:r>
    </w:p>
    <w:p>
      <w:pPr>
        <w:bidi/>
        <w:spacing w:after="160" w:before="0"/>
      </w:pPr>
      <w:r>
        <w:rPr>
          <w:rFonts w:ascii="Arial" w:hAnsi="Arial" w:cs="Arial"/>
          <w:b w:val="0"/>
          <w:bCs w:val="0"/>
          <w:i w:val="0"/>
          <w:iCs w:val="0"/>
          <w:sz w:val="21"/>
          <w:szCs w:val="21"/>
          <w:rtl/>
        </w:rPr>
        <w:t>את Claude אפשר להריץ ב-terminal, כהרחבה ב-IDE או כאפליקציית desktop. הוא עצמו עובד ב-terminal, כי זה מהיר יותר וכי "usually the experimental features come there first". לדבריו רוב מה שהוא מציג עובד בכל הסביבות.</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03.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"Meet Claude where you already work": בחירת סביבת ההרצה (terminal, ‏IDE, ‏desktop) לצד צילום של מסך הפתיחה של Claude Code ב-terminal</w:t>
      </w:r>
    </w:p>
    <w:p>
      <w:pPr>
        <w:bidi/>
        <w:keepNext/>
        <w:spacing w:after="180" w:before="80"/>
      </w:pPr>
      <w:r>
        <w:rPr>
          <w:rFonts w:ascii="Arial" w:hAnsi="Arial" w:cs="Arial"/>
          <w:b/>
          <w:bCs w:val="1"/>
          <w:i w:val="0"/>
          <w:iCs w:val="0"/>
          <w:color w:val="142C4A"/>
          <w:sz w:val="36"/>
          <w:szCs w:val="36"/>
          <w:rtl/>
        </w:rPr>
        <w:t>3. Setup — מגדירים פעם אחת, נהנים לתמיד</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04.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מעבר לפרק 01: ‏"Setup Stuff — Configure once, benefit forever"</w:t>
      </w:r>
    </w:p>
    <w:p>
      <w:pPr>
        <w:bidi/>
        <w:spacing w:after="160" w:before="0"/>
      </w:pPr>
      <w:r>
        <w:rPr>
          <w:rFonts w:ascii="Arial" w:hAnsi="Arial" w:cs="Arial"/>
          <w:b w:val="0"/>
          <w:bCs w:val="0"/>
          <w:i w:val="0"/>
          <w:iCs w:val="0"/>
          <w:sz w:val="21"/>
          <w:szCs w:val="21"/>
          <w:rtl/>
        </w:rPr>
        <w:t>הצעד הראשון למי שחוזר מכלי אחר הוא ‎/import עם שם הכלי. הפקודה מייבאת MCP servers, קבצי תצורה ו-sub-agents מ-Codex או Cursor. הצורך בה נובע מכך שאין סטנדרט משותף לכלים, והבולט שבהבדלים הוא ש-CLAUDE.md נקרא AGENTS.md בכלים אחרים.</w:t>
      </w:r>
    </w:p>
    <w:p>
      <w:pPr>
        <w:bidi/>
        <w:spacing w:after="160" w:before="0"/>
      </w:pPr>
      <w:r>
        <w:rPr>
          <w:rFonts w:ascii="Arial" w:hAnsi="Arial" w:cs="Arial"/>
          <w:b w:val="0"/>
          <w:bCs w:val="0"/>
          <w:i w:val="0"/>
          <w:iCs w:val="0"/>
          <w:sz w:val="21"/>
          <w:szCs w:val="21"/>
          <w:rtl/>
        </w:rPr>
        <w:t>לגבי CLAUDE.md, Ferreira מודה שבשנה שעברה היה ממליץ לדחוס לקובץ כל מה שאפשר, ושזו הייתה טעות. הבעיה הראשונה היא כפילות: אותו מידע מופיע ב-README וב-CLAUDE.md, וה-agent מתבלבל. הפתרון הוא import עם @ ונתיב לקובץ, למשל כללי צוות או schema. הבעיה השנייה היא אורך הקובץ:</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Gui Ferreira  </w:t>
            </w:r>
            <w:r>
              <w:rPr>
                <w:rFonts w:ascii="Arial" w:hAnsi="Arial" w:cs="Arial"/>
                <w:b w:val="0"/>
                <w:bCs w:val="0"/>
                <w:i w:val="0"/>
                <w:iCs w:val="0"/>
                <w:sz w:val="20"/>
                <w:szCs w:val="20"/>
                <w:rtl/>
              </w:rPr>
              <w:t>eth Zurich proved that the performance when you have a long and descriptive cloud.md tends to drop in 3% and your costs will increase in 20%</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שלוש שאלות לכל הוראה ב-CLAUDE.md: </w:t>
      </w:r>
      <w:r>
        <w:rPr>
          <w:rFonts w:ascii="Arial" w:hAnsi="Arial" w:cs="Arial"/>
          <w:b w:val="0"/>
          <w:bCs w:val="0"/>
          <w:i w:val="0"/>
          <w:iCs w:val="0"/>
          <w:sz w:val="21"/>
          <w:szCs w:val="21"/>
          <w:rtl/>
        </w:rPr>
        <w:t>(1) האם צריך אותה בכל משימה? (2) אם היא ספציפית, למשל הרצת performance tests, האם להעביר אותה ל-skill? כלל לשפה או לסיומת קובץ עובר ל-‎.claude/rules. (3) האם ה-agent יכול להבין את זה לבד? מבנה תיקיות, למשל, ממילא יתיישן ויסטה מהמציאות.</w:t>
      </w:r>
    </w:p>
    <w:p>
      <w:pPr>
        <w:bidi/>
        <w:spacing w:after="80"/>
      </w:pPr>
      <w:r>
        <w:rPr>
          <w:rFonts w:ascii="Arial" w:hAnsi="Arial" w:cs="Arial"/>
          <w:b/>
          <w:bCs w:val="1"/>
          <w:i w:val="0"/>
          <w:iCs w:val="0"/>
          <w:sz w:val="21"/>
          <w:szCs w:val="21"/>
          <w:rtl/>
        </w:rPr>
        <w:t xml:space="preserve">•  ‏/doctor עושה את הניקוי: </w:t>
      </w:r>
      <w:r>
        <w:rPr>
          <w:rFonts w:ascii="Arial" w:hAnsi="Arial" w:cs="Arial"/>
          <w:b w:val="0"/>
          <w:bCs w:val="0"/>
          <w:i w:val="0"/>
          <w:iCs w:val="0"/>
          <w:sz w:val="21"/>
          <w:szCs w:val="21"/>
          <w:rtl/>
        </w:rPr>
        <w:t>מעבר לבדיקת התקנה, כשמריצים אותו בתוך פרויקט הוא מפעיל את שלוש השאלות על CLAUDE.md, מסמן כפילויות ומציע מה להעביר ל-skills.</w:t>
      </w:r>
    </w:p>
    <w:p>
      <w:pPr>
        <w:bidi/>
        <w:spacing w:after="80"/>
      </w:pPr>
      <w:r>
        <w:rPr>
          <w:rFonts w:ascii="Arial" w:hAnsi="Arial" w:cs="Arial"/>
          <w:b/>
          <w:bCs w:val="1"/>
          <w:i w:val="0"/>
          <w:iCs w:val="0"/>
          <w:sz w:val="21"/>
          <w:szCs w:val="21"/>
          <w:rtl/>
        </w:rPr>
        <w:t xml:space="preserve">•  שלוש שכבות של CLAUDE.md: </w:t>
      </w:r>
      <w:r>
        <w:rPr>
          <w:rFonts w:ascii="Arial" w:hAnsi="Arial" w:cs="Arial"/>
          <w:b w:val="0"/>
          <w:bCs w:val="0"/>
          <w:i w:val="0"/>
          <w:iCs w:val="0"/>
          <w:sz w:val="21"/>
          <w:szCs w:val="21"/>
          <w:rtl/>
        </w:rPr>
        <w:t>הקובץ המשותף לצוות. CLAUDE.local.md שנמצא ב-gitignore, להעדפות אישיות כמו TDD. ו-‎~/.claude/CLAUDE.md בפרופיל המשתמש, להוראות שחלות על כל session, למשל שפת שיחה.</w:t>
      </w:r>
    </w:p>
    <w:p>
      <w:pPr>
        <w:bidi/>
        <w:spacing w:after="80"/>
      </w:pPr>
      <w:r>
        <w:rPr>
          <w:rFonts w:ascii="Arial" w:hAnsi="Arial" w:cs="Arial"/>
          <w:b/>
          <w:bCs w:val="1"/>
          <w:i w:val="0"/>
          <w:iCs w:val="0"/>
          <w:sz w:val="21"/>
          <w:szCs w:val="21"/>
          <w:rtl/>
        </w:rPr>
        <w:t xml:space="preserve">•  permissions.deny ב-settings.json: </w:t>
      </w:r>
      <w:r>
        <w:rPr>
          <w:rFonts w:ascii="Arial" w:hAnsi="Arial" w:cs="Arial"/>
          <w:b w:val="0"/>
          <w:bCs w:val="0"/>
          <w:i w:val="0"/>
          <w:iCs w:val="0"/>
          <w:sz w:val="21"/>
          <w:szCs w:val="21"/>
          <w:rtl/>
        </w:rPr>
        <w:t>רשימת קבצים ופקודות bash ש-Claude לא יקרא ולא יריץ. לדבריו, בלי זה ייתכן ש-"your keys are going over the wire through Anthropic".</w:t>
      </w:r>
    </w:p>
    <w:p>
      <w:pPr>
        <w:bidi/>
        <w:spacing w:after="80"/>
      </w:pPr>
      <w:r>
        <w:rPr>
          <w:rFonts w:ascii="Arial" w:hAnsi="Arial" w:cs="Arial"/>
          <w:b/>
          <w:bCs w:val="1"/>
          <w:i w:val="0"/>
          <w:iCs w:val="0"/>
          <w:sz w:val="21"/>
          <w:szCs w:val="21"/>
          <w:rtl/>
        </w:rPr>
        <w:t xml:space="preserve">•  Theme ו-status line: </w:t>
      </w:r>
      <w:r>
        <w:rPr>
          <w:rFonts w:ascii="Arial" w:hAnsi="Arial" w:cs="Arial"/>
          <w:b w:val="0"/>
          <w:bCs w:val="0"/>
          <w:i w:val="0"/>
          <w:iCs w:val="0"/>
          <w:sz w:val="21"/>
          <w:szCs w:val="21"/>
          <w:rtl/>
        </w:rPr>
        <w:t>‏theme משנה את התצוגה, אבל העיקר הוא status line: לוח מחוונים שמציג פרויקט, branch, מודל ואחוז ניצול של context window. נוצר בשיחה עם ‎/statusline, ש-Claude הופך לסקריפט.</w:t>
      </w:r>
    </w:p>
    <w:p>
      <w:pPr>
        <w:bidi/>
        <w:keepNext/>
        <w:spacing w:after="180" w:before="80"/>
      </w:pPr>
      <w:r>
        <w:rPr>
          <w:rFonts w:ascii="Arial" w:hAnsi="Arial" w:cs="Arial"/>
          <w:b/>
          <w:bCs w:val="1"/>
          <w:i w:val="0"/>
          <w:iCs w:val="0"/>
          <w:color w:val="142C4A"/>
          <w:sz w:val="36"/>
          <w:szCs w:val="36"/>
          <w:rtl/>
        </w:rPr>
        <w:t>4. Daily workflow — קיצורים שמסתתרים לעין כל</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05.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"Edit the plan as a document": ‏Shift+Tab נכנס ל-plan mode, ‏Claude מנסח את הגישה, ‏Ctrl+G פותח אותה בעורך, ו-Claude ממשיך לפי הגרסה הערוכה</w:t>
      </w:r>
    </w:p>
    <w:p>
      <w:pPr>
        <w:bidi/>
        <w:spacing w:after="160" w:before="0"/>
      </w:pPr>
      <w:r>
        <w:rPr>
          <w:rFonts w:ascii="Arial" w:hAnsi="Arial" w:cs="Arial"/>
          <w:b w:val="0"/>
          <w:bCs w:val="0"/>
          <w:i w:val="0"/>
          <w:iCs w:val="0"/>
          <w:sz w:val="21"/>
          <w:szCs w:val="21"/>
          <w:rtl/>
        </w:rPr>
        <w:t>זה החלק הארוך בהרצאה. הרעיון המרכזי: לא לנהל משא ומתן עם Claude על פרטים קטנים בתוכנית. ‏Ctrl+G פותח את ה-plan בעורך, ולדבריו זה "It's like a shared Google Doc with Claude.". כדי לצמצם הנחות סמויות, הוא מבקש מ-Claude לראיין אותו דרך כלי ה-AskUserQuestion: ‏"hey Claude, interview me and don't stop until we clarify every single thing.". כשכיוון מתברר כשגוי, rewind עדיף על בקשת refactor, כי הקוד שנזנח לא נשאר ב-context: ‏"It's like taking one step back to then take two steps forward.". בטבלה מרוכזים הקיצורים והפקודות שהוצגו: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81"/>
            <w:shd w:val="clear" w:fill="142C4A"/>
          </w:tcPr>
          <w:p>
            <w:pPr>
              <w:bidi/>
            </w:pPr>
            <w:r>
              <w:rPr>
                <w:rFonts w:ascii="Arial" w:hAnsi="Arial" w:cs="Arial"/>
                <w:b/>
                <w:bCs w:val="1"/>
                <w:i w:val="0"/>
                <w:iCs w:val="0"/>
                <w:color w:val="FFFFFF"/>
                <w:sz w:val="19"/>
                <w:szCs w:val="19"/>
                <w:rtl/>
              </w:rPr>
              <w:t>פקודה / קיצור</w:t>
            </w:r>
          </w:p>
        </w:tc>
        <w:tc>
          <w:tcPr>
            <w:tcW w:type="dxa" w:w="7299"/>
            <w:shd w:val="clear" w:fill="142C4A"/>
          </w:tcPr>
          <w:p>
            <w:pPr>
              <w:bidi/>
            </w:pPr>
            <w:r>
              <w:rPr>
                <w:rFonts w:ascii="Arial" w:hAnsi="Arial" w:cs="Arial"/>
                <w:b/>
                <w:bCs w:val="1"/>
                <w:i w:val="0"/>
                <w:iCs w:val="0"/>
                <w:color w:val="FFFFFF"/>
                <w:sz w:val="19"/>
                <w:szCs w:val="19"/>
                <w:rtl/>
              </w:rPr>
              <w:t>מה זה עושה ומתי</w:t>
            </w:r>
          </w:p>
        </w:tc>
      </w:tr>
      <w:tr>
        <w:trPr>
          <w:cantSplit/>
        </w:trPr>
        <w:tc>
          <w:tcPr>
            <w:tcW w:type="dxa" w:w="2781"/>
          </w:tcPr>
          <w:p>
            <w:pPr>
              <w:bidi/>
              <w:spacing w:after="40"/>
            </w:pPr>
            <w:r>
              <w:rPr>
                <w:rFonts w:ascii="Arial" w:hAnsi="Arial" w:cs="Arial"/>
                <w:b w:val="0"/>
                <w:bCs w:val="0"/>
                <w:i w:val="0"/>
                <w:iCs w:val="0"/>
                <w:sz w:val="19"/>
                <w:szCs w:val="19"/>
                <w:rtl/>
              </w:rPr>
              <w:t>Shift+Tab → Ctrl+G</w:t>
            </w:r>
          </w:p>
        </w:tc>
        <w:tc>
          <w:tcPr>
            <w:tcW w:type="dxa" w:w="7299"/>
          </w:tcPr>
          <w:p>
            <w:pPr>
              <w:bidi/>
              <w:spacing w:after="40"/>
            </w:pPr>
            <w:r>
              <w:rPr>
                <w:rFonts w:ascii="Arial" w:hAnsi="Arial" w:cs="Arial"/>
                <w:b w:val="0"/>
                <w:bCs w:val="0"/>
                <w:i w:val="0"/>
                <w:iCs w:val="0"/>
                <w:sz w:val="19"/>
                <w:szCs w:val="19"/>
                <w:rtl/>
              </w:rPr>
              <w:t>‏plan mode, ואחריו עריכת התוכנית כ-markdown בעורך</w:t>
            </w:r>
          </w:p>
        </w:tc>
      </w:tr>
      <w:tr>
        <w:trPr>
          <w:cantSplit/>
        </w:trPr>
        <w:tc>
          <w:tcPr>
            <w:tcW w:type="dxa" w:w="2781"/>
            <w:shd w:val="clear" w:fill="F2F4F7"/>
          </w:tcPr>
          <w:p>
            <w:pPr>
              <w:bidi/>
              <w:spacing w:after="40"/>
            </w:pPr>
            <w:r>
              <w:rPr>
                <w:rFonts w:ascii="Arial" w:hAnsi="Arial" w:cs="Arial"/>
                <w:b w:val="0"/>
                <w:bCs w:val="0"/>
                <w:i w:val="0"/>
                <w:iCs w:val="0"/>
                <w:sz w:val="19"/>
                <w:szCs w:val="19"/>
                <w:rtl/>
              </w:rPr>
              <w:t>"interview me"</w:t>
            </w:r>
          </w:p>
        </w:tc>
        <w:tc>
          <w:tcPr>
            <w:tcW w:type="dxa" w:w="7299"/>
            <w:shd w:val="clear" w:fill="F2F4F7"/>
          </w:tcPr>
          <w:p>
            <w:pPr>
              <w:bidi/>
              <w:spacing w:after="40"/>
            </w:pPr>
            <w:r>
              <w:rPr>
                <w:rFonts w:ascii="Arial" w:hAnsi="Arial" w:cs="Arial"/>
                <w:b w:val="0"/>
                <w:bCs w:val="0"/>
                <w:i w:val="0"/>
                <w:iCs w:val="0"/>
                <w:sz w:val="19"/>
                <w:szCs w:val="19"/>
                <w:rtl/>
              </w:rPr>
              <w:t>‏Claude שואל שאלות דרך AskUserQuestion עד שכל הנקודות מובהרות</w:t>
            </w:r>
          </w:p>
        </w:tc>
      </w:tr>
      <w:tr>
        <w:trPr>
          <w:cantSplit/>
        </w:trPr>
        <w:tc>
          <w:tcPr>
            <w:tcW w:type="dxa" w:w="2781"/>
          </w:tcPr>
          <w:p>
            <w:pPr>
              <w:bidi/>
              <w:spacing w:after="40"/>
            </w:pPr>
            <w:r>
              <w:rPr>
                <w:rFonts w:ascii="Arial" w:hAnsi="Arial" w:cs="Arial"/>
                <w:b w:val="0"/>
                <w:bCs w:val="0"/>
                <w:i w:val="0"/>
                <w:iCs w:val="0"/>
                <w:sz w:val="19"/>
                <w:szCs w:val="19"/>
                <w:rtl/>
              </w:rPr>
              <w:t>Esc Esc / ‎/rewind</w:t>
            </w:r>
          </w:p>
        </w:tc>
        <w:tc>
          <w:tcPr>
            <w:tcW w:type="dxa" w:w="7299"/>
          </w:tcPr>
          <w:p>
            <w:pPr>
              <w:bidi/>
              <w:spacing w:after="40"/>
            </w:pPr>
            <w:r>
              <w:rPr>
                <w:rFonts w:ascii="Arial" w:hAnsi="Arial" w:cs="Arial"/>
                <w:b w:val="0"/>
                <w:bCs w:val="0"/>
                <w:i w:val="0"/>
                <w:iCs w:val="0"/>
                <w:sz w:val="19"/>
                <w:szCs w:val="19"/>
                <w:rtl/>
              </w:rPr>
              <w:t>חזרה להודעה קודמת ותיקון ה-prompt, בלי להשאיר שאריות ב-context</w:t>
            </w:r>
          </w:p>
        </w:tc>
      </w:tr>
      <w:tr>
        <w:trPr>
          <w:cantSplit/>
        </w:trPr>
        <w:tc>
          <w:tcPr>
            <w:tcW w:type="dxa" w:w="2781"/>
            <w:shd w:val="clear" w:fill="F2F4F7"/>
          </w:tcPr>
          <w:p>
            <w:pPr>
              <w:bidi/>
              <w:spacing w:after="40"/>
            </w:pPr>
            <w:r>
              <w:rPr>
                <w:rFonts w:ascii="Arial" w:hAnsi="Arial" w:cs="Arial"/>
                <w:b w:val="0"/>
                <w:bCs w:val="0"/>
                <w:i w:val="0"/>
                <w:iCs w:val="0"/>
                <w:sz w:val="19"/>
                <w:szCs w:val="19"/>
                <w:rtl/>
              </w:rPr>
              <w:t>‎/model + effort</w:t>
            </w:r>
          </w:p>
        </w:tc>
        <w:tc>
          <w:tcPr>
            <w:tcW w:type="dxa" w:w="7299"/>
            <w:shd w:val="clear" w:fill="F2F4F7"/>
          </w:tcPr>
          <w:p>
            <w:pPr>
              <w:bidi/>
              <w:spacing w:after="40"/>
            </w:pPr>
            <w:r>
              <w:rPr>
                <w:rFonts w:ascii="Arial" w:hAnsi="Arial" w:cs="Arial"/>
                <w:b w:val="0"/>
                <w:bCs w:val="0"/>
                <w:i w:val="0"/>
                <w:iCs w:val="0"/>
                <w:sz w:val="19"/>
                <w:szCs w:val="19"/>
                <w:rtl/>
              </w:rPr>
              <w:t>החלפת מודל ורמת reasoning לכל ה-thread. בתמלול נשמע גם "Fable" לצד Sonnet, ‏Opus ו-Haiku (שם לא ודאי)</w:t>
            </w:r>
          </w:p>
        </w:tc>
      </w:tr>
      <w:tr>
        <w:trPr>
          <w:cantSplit/>
        </w:trPr>
        <w:tc>
          <w:tcPr>
            <w:tcW w:type="dxa" w:w="2781"/>
          </w:tcPr>
          <w:p>
            <w:pPr>
              <w:bidi/>
              <w:spacing w:after="40"/>
            </w:pPr>
            <w:r>
              <w:rPr>
                <w:rFonts w:ascii="Arial" w:hAnsi="Arial" w:cs="Arial"/>
                <w:b w:val="0"/>
                <w:bCs w:val="0"/>
                <w:i w:val="0"/>
                <w:iCs w:val="0"/>
                <w:sz w:val="19"/>
                <w:szCs w:val="19"/>
                <w:rtl/>
              </w:rPr>
              <w:t>ultrathink</w:t>
            </w:r>
          </w:p>
        </w:tc>
        <w:tc>
          <w:tcPr>
            <w:tcW w:type="dxa" w:w="7299"/>
          </w:tcPr>
          <w:p>
            <w:pPr>
              <w:bidi/>
              <w:spacing w:after="40"/>
            </w:pPr>
            <w:r>
              <w:rPr>
                <w:rFonts w:ascii="Arial" w:hAnsi="Arial" w:cs="Arial"/>
                <w:b w:val="0"/>
                <w:bCs w:val="0"/>
                <w:i w:val="0"/>
                <w:iCs w:val="0"/>
                <w:sz w:val="19"/>
                <w:szCs w:val="19"/>
                <w:rtl/>
              </w:rPr>
              <w:t>‏max effort ל-prompt אחד בלבד, ואחריו חזרה לרמה הקודמת</w:t>
            </w:r>
          </w:p>
        </w:tc>
      </w:tr>
      <w:tr>
        <w:trPr>
          <w:cantSplit/>
        </w:trPr>
        <w:tc>
          <w:tcPr>
            <w:tcW w:type="dxa" w:w="2781"/>
            <w:shd w:val="clear" w:fill="F2F4F7"/>
          </w:tcPr>
          <w:p>
            <w:pPr>
              <w:bidi/>
              <w:spacing w:after="40"/>
            </w:pPr>
            <w:r>
              <w:rPr>
                <w:rFonts w:ascii="Arial" w:hAnsi="Arial" w:cs="Arial"/>
                <w:b w:val="0"/>
                <w:bCs w:val="0"/>
                <w:i w:val="0"/>
                <w:iCs w:val="0"/>
                <w:sz w:val="19"/>
                <w:szCs w:val="19"/>
                <w:rtl/>
              </w:rPr>
              <w:t>Ctrl+S</w:t>
            </w:r>
          </w:p>
        </w:tc>
        <w:tc>
          <w:tcPr>
            <w:tcW w:type="dxa" w:w="7299"/>
            <w:shd w:val="clear" w:fill="F2F4F7"/>
          </w:tcPr>
          <w:p>
            <w:pPr>
              <w:bidi/>
              <w:spacing w:after="40"/>
            </w:pPr>
            <w:r>
              <w:rPr>
                <w:rFonts w:ascii="Arial" w:hAnsi="Arial" w:cs="Arial"/>
                <w:b w:val="0"/>
                <w:bCs w:val="0"/>
                <w:i w:val="0"/>
                <w:iCs w:val="0"/>
                <w:sz w:val="19"/>
                <w:szCs w:val="19"/>
                <w:rtl/>
              </w:rPr>
              <w:t>שומר בצד (stash) prompt שעוד לא נשלח כדי לענות ל-Claude, ומחזיר אותו אחר כך</w:t>
            </w:r>
          </w:p>
        </w:tc>
      </w:tr>
      <w:tr>
        <w:trPr>
          <w:cantSplit/>
        </w:trPr>
        <w:tc>
          <w:tcPr>
            <w:tcW w:type="dxa" w:w="2781"/>
          </w:tcPr>
          <w:p>
            <w:pPr>
              <w:bidi/>
              <w:spacing w:after="40"/>
            </w:pPr>
            <w:r>
              <w:rPr>
                <w:rFonts w:ascii="Arial" w:hAnsi="Arial" w:cs="Arial"/>
                <w:b w:val="0"/>
                <w:bCs w:val="0"/>
                <w:i w:val="0"/>
                <w:iCs w:val="0"/>
                <w:sz w:val="19"/>
                <w:szCs w:val="19"/>
                <w:rtl/>
              </w:rPr>
              <w:t>‎/btw</w:t>
            </w:r>
          </w:p>
        </w:tc>
        <w:tc>
          <w:tcPr>
            <w:tcW w:type="dxa" w:w="7299"/>
          </w:tcPr>
          <w:p>
            <w:pPr>
              <w:bidi/>
              <w:spacing w:after="40"/>
            </w:pPr>
            <w:r>
              <w:rPr>
                <w:rFonts w:ascii="Arial" w:hAnsi="Arial" w:cs="Arial"/>
                <w:b w:val="0"/>
                <w:bCs w:val="0"/>
                <w:i w:val="0"/>
                <w:iCs w:val="0"/>
                <w:sz w:val="19"/>
                <w:szCs w:val="19"/>
                <w:rtl/>
              </w:rPr>
              <w:t>שאלת צד בזמן שהמשימה רצה, בלי לזהם את ה-context (בתמלול: "/ptw")</w:t>
            </w:r>
          </w:p>
        </w:tc>
      </w:tr>
      <w:tr>
        <w:trPr>
          <w:cantSplit/>
        </w:trPr>
        <w:tc>
          <w:tcPr>
            <w:tcW w:type="dxa" w:w="2781"/>
            <w:shd w:val="clear" w:fill="F2F4F7"/>
          </w:tcPr>
          <w:p>
            <w:pPr>
              <w:bidi/>
              <w:spacing w:after="40"/>
            </w:pPr>
            <w:r>
              <w:rPr>
                <w:rFonts w:ascii="Arial" w:hAnsi="Arial" w:cs="Arial"/>
                <w:b w:val="0"/>
                <w:bCs w:val="0"/>
                <w:i w:val="0"/>
                <w:iCs w:val="0"/>
                <w:sz w:val="19"/>
                <w:szCs w:val="19"/>
                <w:rtl/>
              </w:rPr>
              <w:t>עלות ל-session</w:t>
            </w:r>
          </w:p>
        </w:tc>
        <w:tc>
          <w:tcPr>
            <w:tcW w:type="dxa" w:w="7299"/>
            <w:shd w:val="clear" w:fill="F2F4F7"/>
          </w:tcPr>
          <w:p>
            <w:pPr>
              <w:bidi/>
              <w:spacing w:after="40"/>
            </w:pPr>
            <w:r>
              <w:rPr>
                <w:rFonts w:ascii="Arial" w:hAnsi="Arial" w:cs="Arial"/>
                <w:b w:val="0"/>
                <w:bCs w:val="0"/>
                <w:i w:val="0"/>
                <w:iCs w:val="0"/>
                <w:sz w:val="19"/>
                <w:szCs w:val="19"/>
                <w:rtl/>
              </w:rPr>
              <w:t>פילוח לפי מודל, כולל sub-agents. שם הפקודה בתמלול לא ברור ("status")</w:t>
            </w:r>
          </w:p>
        </w:tc>
      </w:tr>
      <w:tr>
        <w:trPr>
          <w:cantSplit/>
        </w:trPr>
        <w:tc>
          <w:tcPr>
            <w:tcW w:type="dxa" w:w="2781"/>
          </w:tcPr>
          <w:p>
            <w:pPr>
              <w:bidi/>
              <w:spacing w:after="40"/>
            </w:pPr>
            <w:r>
              <w:rPr>
                <w:rFonts w:ascii="Arial" w:hAnsi="Arial" w:cs="Arial"/>
                <w:b w:val="0"/>
                <w:bCs w:val="0"/>
                <w:i w:val="0"/>
                <w:iCs w:val="0"/>
                <w:sz w:val="19"/>
                <w:szCs w:val="19"/>
                <w:rtl/>
              </w:rPr>
              <w:t>‎/context</w:t>
            </w:r>
          </w:p>
        </w:tc>
        <w:tc>
          <w:tcPr>
            <w:tcW w:type="dxa" w:w="7299"/>
          </w:tcPr>
          <w:p>
            <w:pPr>
              <w:bidi/>
              <w:spacing w:after="40"/>
            </w:pPr>
            <w:r>
              <w:rPr>
                <w:rFonts w:ascii="Arial" w:hAnsi="Arial" w:cs="Arial"/>
                <w:b w:val="0"/>
                <w:bCs w:val="0"/>
                <w:i w:val="0"/>
                <w:iCs w:val="0"/>
                <w:sz w:val="19"/>
                <w:szCs w:val="19"/>
                <w:rtl/>
              </w:rPr>
              <w:t>להריץ על session ריק כדי לאבחן כמה context תופסים skills ו-MCPs</w:t>
            </w:r>
          </w:p>
        </w:tc>
      </w:tr>
      <w:tr>
        <w:trPr>
          <w:cantSplit/>
        </w:trPr>
        <w:tc>
          <w:tcPr>
            <w:tcW w:type="dxa" w:w="2781"/>
            <w:shd w:val="clear" w:fill="F2F4F7"/>
          </w:tcPr>
          <w:p>
            <w:pPr>
              <w:bidi/>
              <w:spacing w:after="40"/>
            </w:pPr>
            <w:r>
              <w:rPr>
                <w:rFonts w:ascii="Arial" w:hAnsi="Arial" w:cs="Arial"/>
                <w:b w:val="0"/>
                <w:bCs w:val="0"/>
                <w:i w:val="0"/>
                <w:iCs w:val="0"/>
                <w:sz w:val="19"/>
                <w:szCs w:val="19"/>
                <w:rtl/>
              </w:rPr>
              <w:t>‎/compact</w:t>
            </w:r>
          </w:p>
        </w:tc>
        <w:tc>
          <w:tcPr>
            <w:tcW w:type="dxa" w:w="7299"/>
            <w:shd w:val="clear" w:fill="F2F4F7"/>
          </w:tcPr>
          <w:p>
            <w:pPr>
              <w:bidi/>
              <w:spacing w:after="40"/>
            </w:pPr>
            <w:r>
              <w:rPr>
                <w:rFonts w:ascii="Arial" w:hAnsi="Arial" w:cs="Arial"/>
                <w:b w:val="0"/>
                <w:bCs w:val="0"/>
                <w:i w:val="0"/>
                <w:iCs w:val="0"/>
                <w:sz w:val="19"/>
                <w:szCs w:val="19"/>
                <w:rtl/>
              </w:rPr>
              <w:t>‏compaction יזום בסוף כל שלב, ולא רק אוטומטית כשה-context מתמלא</w:t>
            </w:r>
          </w:p>
        </w:tc>
      </w:tr>
      <w:tr>
        <w:trPr>
          <w:cantSplit/>
        </w:trPr>
        <w:tc>
          <w:tcPr>
            <w:tcW w:type="dxa" w:w="2781"/>
          </w:tcPr>
          <w:p>
            <w:pPr>
              <w:bidi/>
              <w:spacing w:after="40"/>
            </w:pPr>
            <w:r>
              <w:rPr>
                <w:rFonts w:ascii="Arial" w:hAnsi="Arial" w:cs="Arial"/>
                <w:b w:val="0"/>
                <w:bCs w:val="0"/>
                <w:i w:val="0"/>
                <w:iCs w:val="0"/>
                <w:sz w:val="19"/>
                <w:szCs w:val="19"/>
                <w:rtl/>
              </w:rPr>
              <w:t>‎/memory</w:t>
            </w:r>
          </w:p>
        </w:tc>
        <w:tc>
          <w:tcPr>
            <w:tcW w:type="dxa" w:w="7299"/>
          </w:tcPr>
          <w:p>
            <w:pPr>
              <w:bidi/>
              <w:spacing w:after="40"/>
            </w:pPr>
            <w:r>
              <w:rPr>
                <w:rFonts w:ascii="Arial" w:hAnsi="Arial" w:cs="Arial"/>
                <w:b w:val="0"/>
                <w:bCs w:val="0"/>
                <w:i w:val="0"/>
                <w:iCs w:val="0"/>
                <w:sz w:val="19"/>
                <w:szCs w:val="19"/>
                <w:rtl/>
              </w:rPr>
              <w:t>בדיקת הזיכרונות שנשמרו וקידום העדפות שימושיות ל-CLAUDE.md</w:t>
            </w:r>
          </w:p>
        </w:tc>
      </w:tr>
      <w:tr>
        <w:trPr>
          <w:cantSplit/>
        </w:trPr>
        <w:tc>
          <w:tcPr>
            <w:tcW w:type="dxa" w:w="2781"/>
            <w:shd w:val="clear" w:fill="F2F4F7"/>
          </w:tcPr>
          <w:p>
            <w:pPr>
              <w:bidi/>
              <w:spacing w:after="40"/>
            </w:pPr>
            <w:r>
              <w:rPr>
                <w:rFonts w:ascii="Arial" w:hAnsi="Arial" w:cs="Arial"/>
                <w:b w:val="0"/>
                <w:bCs w:val="0"/>
                <w:i w:val="0"/>
                <w:iCs w:val="0"/>
                <w:sz w:val="19"/>
                <w:szCs w:val="19"/>
                <w:rtl/>
              </w:rPr>
              <w:t>!</w:t>
            </w:r>
          </w:p>
        </w:tc>
        <w:tc>
          <w:tcPr>
            <w:tcW w:type="dxa" w:w="7299"/>
            <w:shd w:val="clear" w:fill="F2F4F7"/>
          </w:tcPr>
          <w:p>
            <w:pPr>
              <w:bidi/>
              <w:spacing w:after="40"/>
            </w:pPr>
            <w:r>
              <w:rPr>
                <w:rFonts w:ascii="Arial" w:hAnsi="Arial" w:cs="Arial"/>
                <w:b w:val="0"/>
                <w:bCs w:val="0"/>
                <w:i w:val="0"/>
                <w:iCs w:val="0"/>
                <w:sz w:val="19"/>
                <w:szCs w:val="19"/>
                <w:rtl/>
              </w:rPr>
              <w:t>מריץ פקודת bash ישירות בלי reasoning. הפלט נכנס ל-context</w:t>
            </w:r>
          </w:p>
        </w:tc>
      </w:tr>
      <w:tr>
        <w:trPr>
          <w:cantSplit/>
        </w:trPr>
        <w:tc>
          <w:tcPr>
            <w:tcW w:type="dxa" w:w="2781"/>
          </w:tcPr>
          <w:p>
            <w:pPr>
              <w:bidi/>
              <w:spacing w:after="40"/>
            </w:pPr>
            <w:r>
              <w:rPr>
                <w:rFonts w:ascii="Arial" w:hAnsi="Arial" w:cs="Arial"/>
                <w:b w:val="0"/>
                <w:bCs w:val="0"/>
                <w:i w:val="0"/>
                <w:iCs w:val="0"/>
                <w:sz w:val="19"/>
                <w:szCs w:val="19"/>
                <w:rtl/>
              </w:rPr>
              <w:t>‎/diff</w:t>
            </w:r>
          </w:p>
        </w:tc>
        <w:tc>
          <w:tcPr>
            <w:tcW w:type="dxa" w:w="7299"/>
          </w:tcPr>
          <w:p>
            <w:pPr>
              <w:bidi/>
              <w:spacing w:after="40"/>
            </w:pPr>
            <w:r>
              <w:rPr>
                <w:rFonts w:ascii="Arial" w:hAnsi="Arial" w:cs="Arial"/>
                <w:b w:val="0"/>
                <w:bCs w:val="0"/>
                <w:i w:val="0"/>
                <w:iCs w:val="0"/>
                <w:sz w:val="19"/>
                <w:szCs w:val="19"/>
                <w:rtl/>
              </w:rPr>
              <w:t>חלונית שמציגה את הקבצים והשורות ש-Claude שינה</w:t>
            </w:r>
          </w:p>
        </w:tc>
      </w:tr>
      <w:tr>
        <w:trPr>
          <w:cantSplit/>
        </w:trPr>
        <w:tc>
          <w:tcPr>
            <w:tcW w:type="dxa" w:w="2781"/>
            <w:shd w:val="clear" w:fill="F2F4F7"/>
          </w:tcPr>
          <w:p>
            <w:pPr>
              <w:bidi/>
              <w:spacing w:after="40"/>
            </w:pPr>
            <w:r>
              <w:rPr>
                <w:rFonts w:ascii="Arial" w:hAnsi="Arial" w:cs="Arial"/>
                <w:b w:val="0"/>
                <w:bCs w:val="0"/>
                <w:i w:val="0"/>
                <w:iCs w:val="0"/>
                <w:sz w:val="19"/>
                <w:szCs w:val="19"/>
                <w:rtl/>
              </w:rPr>
              <w:t>‎/voice</w:t>
            </w:r>
          </w:p>
        </w:tc>
        <w:tc>
          <w:tcPr>
            <w:tcW w:type="dxa" w:w="7299"/>
            <w:shd w:val="clear" w:fill="F2F4F7"/>
          </w:tcPr>
          <w:p>
            <w:pPr>
              <w:bidi/>
              <w:spacing w:after="40"/>
            </w:pPr>
            <w:r>
              <w:rPr>
                <w:rFonts w:ascii="Arial" w:hAnsi="Arial" w:cs="Arial"/>
                <w:b w:val="0"/>
                <w:bCs w:val="0"/>
                <w:i w:val="0"/>
                <w:iCs w:val="0"/>
                <w:sz w:val="19"/>
                <w:szCs w:val="19"/>
                <w:rtl/>
              </w:rPr>
              <w:t>הכתבה קולית: לוחצים על רווח ומדברים</w:t>
            </w:r>
          </w:p>
        </w:tc>
      </w:tr>
      <w:tr>
        <w:trPr>
          <w:cantSplit/>
        </w:trPr>
        <w:tc>
          <w:tcPr>
            <w:tcW w:type="dxa" w:w="2781"/>
          </w:tcPr>
          <w:p>
            <w:pPr>
              <w:bidi/>
              <w:spacing w:after="40"/>
            </w:pPr>
            <w:r>
              <w:rPr>
                <w:rFonts w:ascii="Arial" w:hAnsi="Arial" w:cs="Arial"/>
                <w:b w:val="0"/>
                <w:bCs w:val="0"/>
                <w:i w:val="0"/>
                <w:iCs w:val="0"/>
                <w:sz w:val="19"/>
                <w:szCs w:val="19"/>
                <w:rtl/>
              </w:rPr>
              <w:t>Ctrl+V (גם ב-Mac)</w:t>
            </w:r>
          </w:p>
        </w:tc>
        <w:tc>
          <w:tcPr>
            <w:tcW w:type="dxa" w:w="7299"/>
          </w:tcPr>
          <w:p>
            <w:pPr>
              <w:bidi/>
              <w:spacing w:after="40"/>
            </w:pPr>
            <w:r>
              <w:rPr>
                <w:rFonts w:ascii="Arial" w:hAnsi="Arial" w:cs="Arial"/>
                <w:b w:val="0"/>
                <w:bCs w:val="0"/>
                <w:i w:val="0"/>
                <w:iCs w:val="0"/>
                <w:sz w:val="19"/>
                <w:szCs w:val="19"/>
                <w:rtl/>
              </w:rPr>
              <w:t>הדבקת צילום מסך ל-terminal. ‏Cmd+V לא עובד</w:t>
            </w:r>
          </w:p>
        </w:tc>
      </w:tr>
      <w:tr>
        <w:trPr>
          <w:cantSplit/>
        </w:trPr>
        <w:tc>
          <w:tcPr>
            <w:tcW w:type="dxa" w:w="2781"/>
            <w:shd w:val="clear" w:fill="F2F4F7"/>
          </w:tcPr>
          <w:p>
            <w:pPr>
              <w:bidi/>
              <w:spacing w:after="40"/>
            </w:pPr>
            <w:r>
              <w:rPr>
                <w:rFonts w:ascii="Arial" w:hAnsi="Arial" w:cs="Arial"/>
                <w:b w:val="0"/>
                <w:bCs w:val="0"/>
                <w:i w:val="0"/>
                <w:iCs w:val="0"/>
                <w:sz w:val="19"/>
                <w:szCs w:val="19"/>
                <w:rtl/>
              </w:rPr>
              <w:t>‎/color, ‏‎/rename</w:t>
            </w:r>
          </w:p>
        </w:tc>
        <w:tc>
          <w:tcPr>
            <w:tcW w:type="dxa" w:w="7299"/>
            <w:shd w:val="clear" w:fill="F2F4F7"/>
          </w:tcPr>
          <w:p>
            <w:pPr>
              <w:bidi/>
              <w:spacing w:after="40"/>
            </w:pPr>
            <w:r>
              <w:rPr>
                <w:rFonts w:ascii="Arial" w:hAnsi="Arial" w:cs="Arial"/>
                <w:b w:val="0"/>
                <w:bCs w:val="0"/>
                <w:i w:val="0"/>
                <w:iCs w:val="0"/>
                <w:sz w:val="19"/>
                <w:szCs w:val="19"/>
                <w:rtl/>
              </w:rPr>
              <w:t>צבע ושם לכל שיחה כשעובדים במקביל ב-worktrees</w:t>
            </w:r>
          </w:p>
        </w:tc>
      </w:tr>
      <w:tr>
        <w:trPr>
          <w:cantSplit/>
        </w:trPr>
        <w:tc>
          <w:tcPr>
            <w:tcW w:type="dxa" w:w="2781"/>
          </w:tcPr>
          <w:p>
            <w:pPr>
              <w:bidi/>
              <w:spacing w:after="40"/>
            </w:pPr>
            <w:r>
              <w:rPr>
                <w:rFonts w:ascii="Arial" w:hAnsi="Arial" w:cs="Arial"/>
                <w:b w:val="0"/>
                <w:bCs w:val="0"/>
                <w:i w:val="0"/>
                <w:iCs w:val="0"/>
                <w:sz w:val="19"/>
                <w:szCs w:val="19"/>
                <w:rtl/>
              </w:rPr>
              <w:t>‎/goal</w:t>
            </w:r>
          </w:p>
        </w:tc>
        <w:tc>
          <w:tcPr>
            <w:tcW w:type="dxa" w:w="7299"/>
          </w:tcPr>
          <w:p>
            <w:pPr>
              <w:bidi/>
              <w:spacing w:after="40"/>
            </w:pPr>
            <w:r>
              <w:rPr>
                <w:rFonts w:ascii="Arial" w:hAnsi="Arial" w:cs="Arial"/>
                <w:b w:val="0"/>
                <w:bCs w:val="0"/>
                <w:i w:val="0"/>
                <w:iCs w:val="0"/>
                <w:sz w:val="19"/>
                <w:szCs w:val="19"/>
                <w:rtl/>
              </w:rPr>
              <w:t>מטרה עם קריטריון אימות. ‏Claude עובד בלולאה עד שהבדיקה עוברת</w:t>
            </w:r>
          </w:p>
        </w:tc>
      </w:tr>
      <w:tr>
        <w:trPr>
          <w:cantSplit/>
        </w:trPr>
        <w:tc>
          <w:tcPr>
            <w:tcW w:type="dxa" w:w="2781"/>
            <w:shd w:val="clear" w:fill="F2F4F7"/>
          </w:tcPr>
          <w:p>
            <w:pPr>
              <w:bidi/>
              <w:spacing w:after="40"/>
            </w:pPr>
            <w:r>
              <w:rPr>
                <w:rFonts w:ascii="Arial" w:hAnsi="Arial" w:cs="Arial"/>
                <w:b w:val="0"/>
                <w:bCs w:val="0"/>
                <w:i w:val="0"/>
                <w:iCs w:val="0"/>
                <w:sz w:val="19"/>
                <w:szCs w:val="19"/>
                <w:rtl/>
              </w:rPr>
              <w:t>‎/focus</w:t>
            </w:r>
          </w:p>
        </w:tc>
        <w:tc>
          <w:tcPr>
            <w:tcW w:type="dxa" w:w="7299"/>
            <w:shd w:val="clear" w:fill="F2F4F7"/>
          </w:tcPr>
          <w:p>
            <w:pPr>
              <w:bidi/>
              <w:spacing w:after="40"/>
            </w:pPr>
            <w:r>
              <w:rPr>
                <w:rFonts w:ascii="Arial" w:hAnsi="Arial" w:cs="Arial"/>
                <w:b w:val="0"/>
                <w:bCs w:val="0"/>
                <w:i w:val="0"/>
                <w:iCs w:val="0"/>
                <w:sz w:val="19"/>
                <w:szCs w:val="19"/>
                <w:rtl/>
              </w:rPr>
              <w:t>מציג רק את ה-prompt ואת התוצאה הסופית, בלי הודעות הביניים</w:t>
            </w:r>
          </w:p>
        </w:tc>
      </w:tr>
      <w:tr>
        <w:trPr>
          <w:cantSplit/>
        </w:trPr>
        <w:tc>
          <w:tcPr>
            <w:tcW w:type="dxa" w:w="2781"/>
          </w:tcPr>
          <w:p>
            <w:pPr>
              <w:bidi/>
              <w:spacing w:after="40"/>
            </w:pPr>
            <w:r>
              <w:rPr>
                <w:rFonts w:ascii="Arial" w:hAnsi="Arial" w:cs="Arial"/>
                <w:b w:val="0"/>
                <w:bCs w:val="0"/>
                <w:i w:val="0"/>
                <w:iCs w:val="0"/>
                <w:sz w:val="19"/>
                <w:szCs w:val="19"/>
                <w:rtl/>
              </w:rPr>
              <w:t>claude agents</w:t>
            </w:r>
          </w:p>
        </w:tc>
        <w:tc>
          <w:tcPr>
            <w:tcW w:type="dxa" w:w="7299"/>
          </w:tcPr>
          <w:p>
            <w:pPr>
              <w:bidi/>
              <w:spacing w:after="40"/>
            </w:pPr>
            <w:r>
              <w:rPr>
                <w:rFonts w:ascii="Arial" w:hAnsi="Arial" w:cs="Arial"/>
                <w:b w:val="0"/>
                <w:bCs w:val="0"/>
                <w:i w:val="0"/>
                <w:iCs w:val="0"/>
                <w:sz w:val="19"/>
                <w:szCs w:val="19"/>
                <w:rtl/>
              </w:rPr>
              <w:t>תצוגה של כל ה-agents: מי רץ, מי מחכה לתשובה ומי סיים</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Gui Ferreira  </w:t>
            </w:r>
            <w:r>
              <w:rPr>
                <w:rFonts w:ascii="Arial" w:hAnsi="Arial" w:cs="Arial"/>
                <w:b w:val="0"/>
                <w:bCs w:val="0"/>
                <w:i w:val="0"/>
                <w:iCs w:val="0"/>
                <w:sz w:val="20"/>
                <w:szCs w:val="20"/>
                <w:rtl/>
              </w:rPr>
              <w:t>I'm not aware of any study that proves this. But there's this idea that once you get to the 40% of the context window, you get into the dump zone.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שתי יכולות שינו לו את אופן העבודה, ולא רק חסכו זמן. הראשונה היא remote control: ‏"If you've never tried remote control, you should.". הוא שולח משימה ארוכה, יוצא (לאסוף את אביו מבית החולים, או לטיול), וממשיך מהאפליקציה בטלפון. ה-push notifications מבקשות אישור או פידבק ומודיעות כשהעבודה הסתיימה. השנייה היא voice. כשמדברים בקול, לדבריו, "your brain works in a different way", כמו שקורה כשמסבירים בעיה לעמית.</w:t>
      </w:r>
    </w:p>
    <w:p>
      <w:pPr>
        <w:bidi/>
        <w:spacing w:after="160" w:before="0"/>
      </w:pPr>
      <w:r>
        <w:rPr>
          <w:rFonts w:ascii="Arial" w:hAnsi="Arial" w:cs="Arial"/>
          <w:b w:val="0"/>
          <w:bCs w:val="0"/>
          <w:i w:val="0"/>
          <w:iCs w:val="0"/>
          <w:sz w:val="21"/>
          <w:szCs w:val="21"/>
          <w:rtl/>
        </w:rPr>
        <w:t>לעבודה במקביל הוא משלב כמה כלים: ‏git worktrees כדי לעבוד על feature, ‏code review ותיקון באג באותו repo בו-זמנית; צבע ושם לכל שיחה; ‏‎/goal עם תנאי עצירה מדיד; ו-‎/focus. דוגמת ה-‎/goal שלו היא API שמפיק חשבוניות, עם טסט שקורא ל-API ומשווה את ה-PDF שחוזר לדוגמה. כך לא צריך "babysitting in every single step".</w:t>
      </w:r>
    </w:p>
    <w:p>
      <w:pPr>
        <w:bidi/>
        <w:keepNext/>
        <w:spacing w:after="180" w:before="80"/>
      </w:pPr>
      <w:r>
        <w:rPr>
          <w:rFonts w:ascii="Arial" w:hAnsi="Arial" w:cs="Arial"/>
          <w:b/>
          <w:bCs w:val="1"/>
          <w:i w:val="0"/>
          <w:iCs w:val="0"/>
          <w:color w:val="142C4A"/>
          <w:sz w:val="36"/>
          <w:szCs w:val="36"/>
          <w:rtl/>
        </w:rPr>
        <w:t>5. The Platform Layer — נקודות הרחבה שלא הרצתם</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07.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"Catch mistakes sooner, not later &amp; save some money too": שקופית ה-hooks בפרק 03, ‏The Platform Layer</w:t>
      </w:r>
    </w:p>
    <w:p>
      <w:pPr>
        <w:bidi/>
        <w:spacing w:after="160" w:before="0"/>
      </w:pPr>
      <w:r>
        <w:rPr>
          <w:rFonts w:ascii="Arial" w:hAnsi="Arial" w:cs="Arial"/>
          <w:b w:val="0"/>
          <w:bCs w:val="0"/>
          <w:i w:val="0"/>
          <w:iCs w:val="0"/>
          <w:sz w:val="21"/>
          <w:szCs w:val="21"/>
          <w:rtl/>
        </w:rPr>
        <w:t>ההבחנה המרכזית בפרק היא בין הוראה לבין אכיפה. כשכותבים ב-CLAUDE.md ‏"always run the tests", ‏Claude צריך להחליט לבצע את זה, וזה לא תמיד קורה. ‏PostToolUse hook שמריץ טסטים ו-linter רץ בכל פעם, והפלט שלו חוזר לשיחה, כך ש-Claude מתקן לפני שהוא מכריז שסיים. יש לזה גם יתרון כספי: ‏"Because running this instruction, this bash command yourself, doesn't cost anything in terms of tokens.".</w:t>
      </w:r>
    </w:p>
    <w:p>
      <w:pPr>
        <w:bidi/>
        <w:spacing w:after="160" w:before="0"/>
      </w:pPr>
      <w:r>
        <w:rPr>
          <w:rFonts w:ascii="Arial" w:hAnsi="Arial" w:cs="Arial"/>
          <w:b w:val="0"/>
          <w:bCs w:val="0"/>
          <w:i w:val="0"/>
          <w:iCs w:val="0"/>
          <w:sz w:val="21"/>
          <w:szCs w:val="21"/>
          <w:rtl/>
        </w:rPr>
        <w:t>גם על skills הוא מציע להסתכל אחרת: ‏"Because a skill is so much more than a skill.md. The skill.md is just entry points.". ‏skill היא תיקייה שאפשר לשים בה סקריפטים (Python, ‏PowerShell) וקובצי markdown שמסבירים איך להשתמש בהם. דוגמה: סקריפטי תיקון שיושבים היום בדף Confluence יכולים להפוך ל-skill.</w:t>
      </w:r>
    </w:p>
    <w:p>
      <w:pPr>
        <w:bidi/>
        <w:spacing w:after="80"/>
      </w:pPr>
      <w:r>
        <w:rPr>
          <w:rFonts w:ascii="Arial" w:hAnsi="Arial" w:cs="Arial"/>
          <w:b/>
          <w:bCs w:val="1"/>
          <w:i w:val="0"/>
          <w:iCs w:val="0"/>
          <w:sz w:val="21"/>
          <w:szCs w:val="21"/>
          <w:rtl/>
        </w:rPr>
        <w:t xml:space="preserve">•  ‏‎/batch: </w:t>
      </w:r>
      <w:r>
        <w:rPr>
          <w:rFonts w:ascii="Arial" w:hAnsi="Arial" w:cs="Arial"/>
          <w:b w:val="0"/>
          <w:bCs w:val="0"/>
          <w:i w:val="0"/>
          <w:iCs w:val="0"/>
          <w:sz w:val="21"/>
          <w:szCs w:val="21"/>
          <w:rtl/>
        </w:rPr>
        <w:t>מפצל refactor או migration גדולים בין כמה sub-agents שעובדים במקביל. בתמלול נשמע "slash patch".</w:t>
      </w:r>
    </w:p>
    <w:p>
      <w:pPr>
        <w:bidi/>
        <w:spacing w:after="80"/>
      </w:pPr>
      <w:r>
        <w:rPr>
          <w:rFonts w:ascii="Arial" w:hAnsi="Arial" w:cs="Arial"/>
          <w:b/>
          <w:bCs w:val="1"/>
          <w:i w:val="0"/>
          <w:iCs w:val="0"/>
          <w:sz w:val="21"/>
          <w:szCs w:val="21"/>
          <w:rtl/>
        </w:rPr>
        <w:t xml:space="preserve">•  ‏‎/simplify: </w:t>
      </w:r>
      <w:r>
        <w:rPr>
          <w:rFonts w:ascii="Arial" w:hAnsi="Arial" w:cs="Arial"/>
          <w:b w:val="0"/>
          <w:bCs w:val="0"/>
          <w:i w:val="0"/>
          <w:iCs w:val="0"/>
          <w:sz w:val="21"/>
          <w:szCs w:val="21"/>
          <w:rtl/>
        </w:rPr>
        <w:t>ה-skill האהוב עליו. מטפל בכפילויות ובקוד שקשה לתחזק. לדבריו, Anthropic משתמשת בו בפיתוח המוצר עצמו, ולכן כדאי לנסות אותו לפני שכותבים skill של refactor משלכם.</w:t>
      </w:r>
    </w:p>
    <w:p>
      <w:pPr>
        <w:bidi/>
        <w:spacing w:after="80"/>
      </w:pPr>
      <w:r>
        <w:rPr>
          <w:rFonts w:ascii="Arial" w:hAnsi="Arial" w:cs="Arial"/>
          <w:b/>
          <w:bCs w:val="1"/>
          <w:i w:val="0"/>
          <w:iCs w:val="0"/>
          <w:sz w:val="21"/>
          <w:szCs w:val="21"/>
          <w:rtl/>
        </w:rPr>
        <w:t xml:space="preserve">•  ‏‎/loop: </w:t>
      </w:r>
      <w:r>
        <w:rPr>
          <w:rFonts w:ascii="Arial" w:hAnsi="Arial" w:cs="Arial"/>
          <w:b w:val="0"/>
          <w:bCs w:val="0"/>
          <w:i w:val="0"/>
          <w:iCs w:val="0"/>
          <w:sz w:val="21"/>
          <w:szCs w:val="21"/>
          <w:rtl/>
        </w:rPr>
        <w:t>בדיקה חוזרת, למשל כל חמש דקות לבדוק אם ה-deploy ב-GitHub Actions עבר, במקום לרענן את הדף ידנית.</w:t>
      </w:r>
    </w:p>
    <w:p>
      <w:pPr>
        <w:bidi/>
        <w:spacing w:after="80"/>
      </w:pPr>
      <w:r>
        <w:rPr>
          <w:rFonts w:ascii="Arial" w:hAnsi="Arial" w:cs="Arial"/>
          <w:b/>
          <w:bCs w:val="1"/>
          <w:i w:val="0"/>
          <w:iCs w:val="0"/>
          <w:sz w:val="21"/>
          <w:szCs w:val="21"/>
          <w:rtl/>
        </w:rPr>
        <w:t xml:space="preserve">•  ‏‎.mcp.json בפרויקט: </w:t>
      </w:r>
      <w:r>
        <w:rPr>
          <w:rFonts w:ascii="Arial" w:hAnsi="Arial" w:cs="Arial"/>
          <w:b w:val="0"/>
          <w:bCs w:val="0"/>
          <w:i w:val="0"/>
          <w:iCs w:val="0"/>
          <w:sz w:val="21"/>
          <w:szCs w:val="21"/>
          <w:rtl/>
        </w:rPr>
        <w:t>הגדרת ה-MCPs ב-repo ולא בפרופיל המשתמש. הקובץ נכנס ל-commit, כך שכל הצוות מקבל את אותם MCPs ואפשר לבדוק בו אילו מהם באמת בשימוש.</w:t>
      </w:r>
    </w:p>
    <w:p>
      <w:pPr>
        <w:bidi/>
        <w:spacing w:after="80"/>
      </w:pPr>
      <w:r>
        <w:rPr>
          <w:rFonts w:ascii="Arial" w:hAnsi="Arial" w:cs="Arial"/>
          <w:b/>
          <w:bCs w:val="1"/>
          <w:i w:val="0"/>
          <w:iCs w:val="0"/>
          <w:sz w:val="21"/>
          <w:szCs w:val="21"/>
          <w:rtl/>
        </w:rPr>
        <w:t xml:space="preserve">•  Headless mode: </w:t>
      </w:r>
      <w:r>
        <w:rPr>
          <w:rFonts w:ascii="Arial" w:hAnsi="Arial" w:cs="Arial"/>
          <w:b w:val="0"/>
          <w:bCs w:val="0"/>
          <w:i w:val="0"/>
          <w:iCs w:val="0"/>
          <w:sz w:val="21"/>
          <w:szCs w:val="21"/>
          <w:rtl/>
        </w:rPr>
        <w:t>‏claude -p (או ‎--print) מאפשר להוסיף reasoning לסקריפטים קיימים, כולל piping פנימה והחוצה, במסגרת המנוי.</w:t>
      </w:r>
    </w:p>
    <w:p>
      <w:pPr>
        <w:bidi/>
        <w:keepNext/>
        <w:spacing w:after="180" w:before="80"/>
      </w:pPr>
      <w:r>
        <w:rPr>
          <w:rFonts w:ascii="Arial" w:hAnsi="Arial" w:cs="Arial"/>
          <w:b/>
          <w:bCs w:val="1"/>
          <w:i w:val="0"/>
          <w:iCs w:val="0"/>
          <w:color w:val="142C4A"/>
          <w:sz w:val="36"/>
          <w:szCs w:val="36"/>
          <w:rtl/>
        </w:rPr>
        <w:t>6. Beyond Code — Claude כעוזר אישי</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09.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"Recap your week": ‏Claude Code ב-terminal עם השאלה "What did I ship last week?". דוגמה לשימוש בהיסטוריית העבודה לסיכום תקופתי</w:t>
      </w:r>
    </w:p>
    <w:p>
      <w:pPr>
        <w:bidi/>
        <w:spacing w:after="160" w:before="0"/>
      </w:pPr>
      <w:r>
        <w:rPr>
          <w:rFonts w:ascii="Arial" w:hAnsi="Arial" w:cs="Arial"/>
          <w:b w:val="0"/>
          <w:bCs w:val="0"/>
          <w:i w:val="0"/>
          <w:iCs w:val="0"/>
          <w:sz w:val="21"/>
          <w:szCs w:val="21"/>
          <w:rtl/>
        </w:rPr>
        <w:t>לדבריו Claude Cowork הוא שילוב של Claude Code ו-Claude.ai עם ממשק ידידותי יותר, אבל מפתחים יכולים להסתפק ב-Claude Code. הוא מציג ארבע דוגמאות:</w:t>
      </w:r>
    </w:p>
    <w:p>
      <w:pPr>
        <w:bidi/>
        <w:spacing w:after="160" w:before="0"/>
      </w:pPr>
      <w:r>
        <w:rPr>
          <w:rFonts w:ascii="Arial" w:hAnsi="Arial" w:cs="Arial"/>
          <w:b w:val="0"/>
          <w:bCs w:val="0"/>
          <w:i w:val="0"/>
          <w:iCs w:val="0"/>
          <w:sz w:val="21"/>
          <w:szCs w:val="21"/>
          <w:rtl/>
        </w:rPr>
        <w:t>סיכום רבעוני להערכת ביצועים. אם העבודה נעשתה עם Claude, אפשר לשאול אותו מה נבנה, ולהפוך את זה ל-skill בפרופיל המשתמש שמופעל כל רבעון. ארגון תיקיית ההורדות. היו בה 1,626 פריטים, ‏Claude מיין אותם לתיקיות, וכך ההחלטה מה למחוק נעשתה קלה: קוד כבר נמצא ב-GitHub, צילומי מסך ו-installers נמחקים, ומסמכים נבדקים ידנית. Obsidian: ‏vault של markdown שאפשר לעבוד עליו עם Claude Code כדי לסכם פגישות, להציף משימות לחודש הבא ולקשר בין פתקים, כשהנתונים נשארים בשליטתו ואינם תלויים בכלי מסוים. ותוכנית ריצה: בגלל מחלה כרונית נאמר לו בעבר שאסור לו לרוץ. הוא גילה שהבעיה היא ריצה לא עקבית, ובנה שני skills: אחד מושך כל יום את הריצות מ-Strava ל-vault, והשני בונה כל שבוע תוכנית שמונעת עומס יתר.</w:t>
      </w:r>
    </w:p>
    <w:p>
      <w:pPr>
        <w:bidi/>
        <w:keepNext/>
        <w:spacing w:after="180" w:before="80"/>
      </w:pPr>
      <w:r>
        <w:rPr>
          <w:rFonts w:ascii="Arial" w:hAnsi="Arial" w:cs="Arial"/>
          <w:b/>
          <w:bCs w:val="1"/>
          <w:i w:val="0"/>
          <w:iCs w:val="0"/>
          <w:color w:val="142C4A"/>
          <w:sz w:val="36"/>
          <w:szCs w:val="36"/>
          <w:rtl/>
        </w:rPr>
        <w:t>7. מה עושים ביום שני</w:t>
      </w:r>
    </w:p>
    <w:p>
      <w:pPr>
        <w:bidi/>
        <w:spacing w:after="80"/>
      </w:pPr>
      <w:r>
        <w:rPr>
          <w:rFonts w:ascii="Arial" w:hAnsi="Arial" w:cs="Arial"/>
          <w:b/>
          <w:bCs w:val="1"/>
          <w:i w:val="0"/>
          <w:iCs w:val="0"/>
          <w:sz w:val="21"/>
          <w:szCs w:val="21"/>
          <w:rtl/>
        </w:rPr>
        <w:t xml:space="preserve">•  להריץ ‎/insights: </w:t>
      </w:r>
      <w:r>
        <w:rPr>
          <w:rFonts w:ascii="Arial" w:hAnsi="Arial" w:cs="Arial"/>
          <w:b w:val="0"/>
          <w:bCs w:val="0"/>
          <w:i w:val="0"/>
          <w:iCs w:val="0"/>
          <w:sz w:val="21"/>
          <w:szCs w:val="21"/>
          <w:rtl/>
        </w:rPr>
        <w:t>זו ההמלצה שסוגרת את ההרצאה, "Slash Insights will tell you a lot about the way that you use Quoth." (‏Quoth הוא שיבוש תמלול של Claude).</w:t>
      </w:r>
    </w:p>
    <w:p>
      <w:pPr>
        <w:bidi/>
        <w:spacing w:after="80"/>
      </w:pPr>
      <w:r>
        <w:rPr>
          <w:rFonts w:ascii="Arial" w:hAnsi="Arial" w:cs="Arial"/>
          <w:b/>
          <w:bCs w:val="1"/>
          <w:i w:val="0"/>
          <w:iCs w:val="0"/>
          <w:sz w:val="21"/>
          <w:szCs w:val="21"/>
          <w:rtl/>
        </w:rPr>
        <w:t xml:space="preserve">•  לנקות את CLAUDE.md: </w:t>
      </w:r>
      <w:r>
        <w:rPr>
          <w:rFonts w:ascii="Arial" w:hAnsi="Arial" w:cs="Arial"/>
          <w:b w:val="0"/>
          <w:bCs w:val="0"/>
          <w:i w:val="0"/>
          <w:iCs w:val="0"/>
          <w:sz w:val="21"/>
          <w:szCs w:val="21"/>
          <w:rtl/>
        </w:rPr>
        <w:t>להריץ ‎/doctor בפרויקט, להעביר הוראות נקודתיות ל-skills ול-rules, ולהשתמש ב-@import במקום לשכפל תוכן.</w:t>
      </w:r>
    </w:p>
    <w:p>
      <w:pPr>
        <w:bidi/>
        <w:spacing w:after="80"/>
      </w:pPr>
      <w:r>
        <w:rPr>
          <w:rFonts w:ascii="Arial" w:hAnsi="Arial" w:cs="Arial"/>
          <w:b/>
          <w:bCs w:val="1"/>
          <w:i w:val="0"/>
          <w:iCs w:val="0"/>
          <w:sz w:val="21"/>
          <w:szCs w:val="21"/>
          <w:rtl/>
        </w:rPr>
        <w:t xml:space="preserve">•  לחסום סודות: </w:t>
      </w:r>
      <w:r>
        <w:rPr>
          <w:rFonts w:ascii="Arial" w:hAnsi="Arial" w:cs="Arial"/>
          <w:b w:val="0"/>
          <w:bCs w:val="0"/>
          <w:i w:val="0"/>
          <w:iCs w:val="0"/>
          <w:sz w:val="21"/>
          <w:szCs w:val="21"/>
          <w:rtl/>
        </w:rPr>
        <w:t>להוסיף permissions.deny ב-‎.claude/settings.json לקבצי env, ‏secrets וכדומה.</w:t>
      </w:r>
    </w:p>
    <w:p>
      <w:pPr>
        <w:bidi/>
        <w:spacing w:after="80"/>
      </w:pPr>
      <w:r>
        <w:rPr>
          <w:rFonts w:ascii="Arial" w:hAnsi="Arial" w:cs="Arial"/>
          <w:b/>
          <w:bCs w:val="1"/>
          <w:i w:val="0"/>
          <w:iCs w:val="0"/>
          <w:sz w:val="21"/>
          <w:szCs w:val="21"/>
          <w:rtl/>
        </w:rPr>
        <w:t xml:space="preserve">•  לבנות status line: </w:t>
      </w:r>
      <w:r>
        <w:rPr>
          <w:rFonts w:ascii="Arial" w:hAnsi="Arial" w:cs="Arial"/>
          <w:b w:val="0"/>
          <w:bCs w:val="0"/>
          <w:i w:val="0"/>
          <w:iCs w:val="0"/>
          <w:sz w:val="21"/>
          <w:szCs w:val="21"/>
          <w:rtl/>
        </w:rPr>
        <w:t>שמציג מודל, ‏branch ואחוז context.</w:t>
      </w:r>
    </w:p>
    <w:p>
      <w:pPr>
        <w:bidi/>
        <w:spacing w:after="80"/>
      </w:pPr>
      <w:r>
        <w:rPr>
          <w:rFonts w:ascii="Arial" w:hAnsi="Arial" w:cs="Arial"/>
          <w:b/>
          <w:bCs w:val="1"/>
          <w:i w:val="0"/>
          <w:iCs w:val="0"/>
          <w:sz w:val="21"/>
          <w:szCs w:val="21"/>
          <w:rtl/>
        </w:rPr>
        <w:t xml:space="preserve">•  לאבחן session ריק: </w:t>
      </w:r>
      <w:r>
        <w:rPr>
          <w:rFonts w:ascii="Arial" w:hAnsi="Arial" w:cs="Arial"/>
          <w:b w:val="0"/>
          <w:bCs w:val="0"/>
          <w:i w:val="0"/>
          <w:iCs w:val="0"/>
          <w:sz w:val="21"/>
          <w:szCs w:val="21"/>
          <w:rtl/>
        </w:rPr>
        <w:t>‏‎/context בתחילת עבודה. אם יותר מכמה אחוזים תפוסים כבר בהתחלה, לבדוק אילו skills ו-MCPs תופסים אותם.</w:t>
      </w:r>
    </w:p>
    <w:p>
      <w:pPr>
        <w:bidi/>
        <w:spacing w:after="80"/>
      </w:pPr>
      <w:r>
        <w:rPr>
          <w:rFonts w:ascii="Arial" w:hAnsi="Arial" w:cs="Arial"/>
          <w:b/>
          <w:bCs w:val="1"/>
          <w:i w:val="0"/>
          <w:iCs w:val="0"/>
          <w:sz w:val="21"/>
          <w:szCs w:val="21"/>
          <w:rtl/>
        </w:rPr>
        <w:t xml:space="preserve">•  להעביר בדיקות ל-hook: </w:t>
      </w:r>
      <w:r>
        <w:rPr>
          <w:rFonts w:ascii="Arial" w:hAnsi="Arial" w:cs="Arial"/>
          <w:b w:val="0"/>
          <w:bCs w:val="0"/>
          <w:i w:val="0"/>
          <w:iCs w:val="0"/>
          <w:sz w:val="21"/>
          <w:szCs w:val="21"/>
          <w:rtl/>
        </w:rPr>
        <w:t>‏PostToolUse שמריץ טסטים ו-linter, במקום הוראה ב-CLAUDE.md.</w:t>
      </w:r>
    </w:p>
    <w:p>
      <w:pPr>
        <w:bidi/>
        <w:spacing w:after="80"/>
      </w:pPr>
      <w:r>
        <w:rPr>
          <w:rFonts w:ascii="Arial" w:hAnsi="Arial" w:cs="Arial"/>
          <w:b/>
          <w:bCs w:val="1"/>
          <w:i w:val="0"/>
          <w:iCs w:val="0"/>
          <w:sz w:val="21"/>
          <w:szCs w:val="21"/>
          <w:rtl/>
        </w:rPr>
        <w:t xml:space="preserve">•  לנסות skills מובנים: </w:t>
      </w:r>
      <w:r>
        <w:rPr>
          <w:rFonts w:ascii="Arial" w:hAnsi="Arial" w:cs="Arial"/>
          <w:b w:val="0"/>
          <w:bCs w:val="0"/>
          <w:i w:val="0"/>
          <w:iCs w:val="0"/>
          <w:sz w:val="21"/>
          <w:szCs w:val="21"/>
          <w:rtl/>
        </w:rPr>
        <w:t>‏‎/simplify, ‏‎/batch ו-‎/loop לפני שכותבים skill משלכם.</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10.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הסיום "Thank you. Let's keep in touch." עם הפקודה ‎/insights ופרטי הקשר של הדובר</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456"/>
            <w:shd w:val="clear" w:fill="142C4A"/>
          </w:tcPr>
          <w:p>
            <w:pPr>
              <w:bidi/>
            </w:pPr>
            <w:r>
              <w:rPr>
                <w:rFonts w:ascii="Arial" w:hAnsi="Arial" w:cs="Arial"/>
                <w:b/>
                <w:bCs w:val="1"/>
                <w:i w:val="0"/>
                <w:iCs w:val="0"/>
                <w:color w:val="FFFFFF"/>
                <w:sz w:val="19"/>
                <w:szCs w:val="19"/>
                <w:rtl/>
              </w:rPr>
              <w:t>שאלה פתוחה</w:t>
            </w:r>
          </w:p>
        </w:tc>
        <w:tc>
          <w:tcPr>
            <w:tcW w:type="dxa" w:w="5760"/>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456"/>
          </w:tcPr>
          <w:p>
            <w:pPr>
              <w:bidi/>
              <w:spacing w:after="40"/>
            </w:pPr>
            <w:r>
              <w:rPr>
                <w:rFonts w:ascii="Arial" w:hAnsi="Arial" w:cs="Arial"/>
                <w:b w:val="0"/>
                <w:bCs w:val="0"/>
                <w:i w:val="0"/>
                <w:iCs w:val="0"/>
                <w:sz w:val="19"/>
                <w:szCs w:val="19"/>
                <w:rtl/>
              </w:rPr>
              <w:t>מה בדיוק מדד מחקר ETH Zurich?</w:t>
            </w:r>
          </w:p>
        </w:tc>
        <w:tc>
          <w:tcPr>
            <w:tcW w:type="dxa" w:w="5760"/>
          </w:tcPr>
          <w:p>
            <w:pPr>
              <w:bidi/>
              <w:spacing w:after="40"/>
            </w:pPr>
            <w:r>
              <w:rPr>
                <w:rFonts w:ascii="Arial" w:hAnsi="Arial" w:cs="Arial"/>
                <w:b w:val="0"/>
                <w:bCs w:val="0"/>
                <w:i w:val="0"/>
                <w:iCs w:val="0"/>
                <w:sz w:val="19"/>
                <w:szCs w:val="19"/>
                <w:rtl/>
              </w:rPr>
              <w:t>המספרים (‎-3% ביצועים, ‏+20% עלות) מצוטטים בלי מקור מלא ובלי לפרט על אילו משימות נמדדו</w:t>
            </w:r>
          </w:p>
        </w:tc>
      </w:tr>
      <w:tr>
        <w:trPr>
          <w:cantSplit/>
        </w:trPr>
        <w:tc>
          <w:tcPr>
            <w:tcW w:type="dxa" w:w="3456"/>
            <w:shd w:val="clear" w:fill="F2F4F7"/>
          </w:tcPr>
          <w:p>
            <w:pPr>
              <w:bidi/>
              <w:spacing w:after="40"/>
            </w:pPr>
            <w:r>
              <w:rPr>
                <w:rFonts w:ascii="Arial" w:hAnsi="Arial" w:cs="Arial"/>
                <w:b w:val="0"/>
                <w:bCs w:val="0"/>
                <w:i w:val="0"/>
                <w:iCs w:val="0"/>
                <w:sz w:val="19"/>
                <w:szCs w:val="19"/>
                <w:rtl/>
              </w:rPr>
              <w:t>האם ה-dump zone של 40% אמיתי?</w:t>
            </w:r>
          </w:p>
        </w:tc>
        <w:tc>
          <w:tcPr>
            <w:tcW w:type="dxa" w:w="5760"/>
            <w:shd w:val="clear" w:fill="F2F4F7"/>
          </w:tcPr>
          <w:p>
            <w:pPr>
              <w:bidi/>
              <w:spacing w:after="40"/>
            </w:pPr>
            <w:r>
              <w:rPr>
                <w:rFonts w:ascii="Arial" w:hAnsi="Arial" w:cs="Arial"/>
                <w:b w:val="0"/>
                <w:bCs w:val="0"/>
                <w:i w:val="0"/>
                <w:iCs w:val="0"/>
                <w:sz w:val="19"/>
                <w:szCs w:val="19"/>
                <w:rtl/>
              </w:rPr>
              <w:t>הדובר עצמו מציין שאין מחקר שתומך בכך, ולכן זה לא בסיס טוב לכלל אצבע</w:t>
            </w:r>
          </w:p>
        </w:tc>
      </w:tr>
      <w:tr>
        <w:trPr>
          <w:cantSplit/>
        </w:trPr>
        <w:tc>
          <w:tcPr>
            <w:tcW w:type="dxa" w:w="3456"/>
          </w:tcPr>
          <w:p>
            <w:pPr>
              <w:bidi/>
              <w:spacing w:after="40"/>
            </w:pPr>
            <w:r>
              <w:rPr>
                <w:rFonts w:ascii="Arial" w:hAnsi="Arial" w:cs="Arial"/>
                <w:b w:val="0"/>
                <w:bCs w:val="0"/>
                <w:i w:val="0"/>
                <w:iCs w:val="0"/>
                <w:sz w:val="19"/>
                <w:szCs w:val="19"/>
                <w:rtl/>
              </w:rPr>
              <w:t>עד כמה permissions.deny אוכף?</w:t>
            </w:r>
          </w:p>
        </w:tc>
        <w:tc>
          <w:tcPr>
            <w:tcW w:type="dxa" w:w="5760"/>
          </w:tcPr>
          <w:p>
            <w:pPr>
              <w:bidi/>
              <w:spacing w:after="40"/>
            </w:pPr>
            <w:r>
              <w:rPr>
                <w:rFonts w:ascii="Arial" w:hAnsi="Arial" w:cs="Arial"/>
                <w:b w:val="0"/>
                <w:bCs w:val="0"/>
                <w:i w:val="0"/>
                <w:iCs w:val="0"/>
                <w:sz w:val="19"/>
                <w:szCs w:val="19"/>
                <w:rtl/>
              </w:rPr>
              <w:t>לא נאמר אם הוא חוסם גם גישה עקיפה, למשל דרך סקריפט או כלי אחר</w:t>
            </w:r>
          </w:p>
        </w:tc>
      </w:tr>
      <w:tr>
        <w:trPr>
          <w:cantSplit/>
        </w:trPr>
        <w:tc>
          <w:tcPr>
            <w:tcW w:type="dxa" w:w="3456"/>
            <w:shd w:val="clear" w:fill="F2F4F7"/>
          </w:tcPr>
          <w:p>
            <w:pPr>
              <w:bidi/>
              <w:spacing w:after="40"/>
            </w:pPr>
            <w:r>
              <w:rPr>
                <w:rFonts w:ascii="Arial" w:hAnsi="Arial" w:cs="Arial"/>
                <w:b w:val="0"/>
                <w:bCs w:val="0"/>
                <w:i w:val="0"/>
                <w:iCs w:val="0"/>
                <w:sz w:val="19"/>
                <w:szCs w:val="19"/>
                <w:rtl/>
              </w:rPr>
              <w:t>אילו פקודות יציבות?</w:t>
            </w:r>
          </w:p>
        </w:tc>
        <w:tc>
          <w:tcPr>
            <w:tcW w:type="dxa" w:w="5760"/>
            <w:shd w:val="clear" w:fill="F2F4F7"/>
          </w:tcPr>
          <w:p>
            <w:pPr>
              <w:bidi/>
              <w:spacing w:after="40"/>
            </w:pPr>
            <w:r>
              <w:rPr>
                <w:rFonts w:ascii="Arial" w:hAnsi="Arial" w:cs="Arial"/>
                <w:b w:val="0"/>
                <w:bCs w:val="0"/>
                <w:i w:val="0"/>
                <w:iCs w:val="0"/>
                <w:sz w:val="19"/>
                <w:szCs w:val="19"/>
                <w:rtl/>
              </w:rPr>
              <w:t>‏‎/goal, ‏‎/focus, ‏claude agents ו-‎/diff הוצגו כחדשות. לא צוינו גרסה או זמינות</w:t>
            </w:r>
          </w:p>
        </w:tc>
      </w:tr>
      <w:tr>
        <w:trPr>
          <w:cantSplit/>
        </w:trPr>
        <w:tc>
          <w:tcPr>
            <w:tcW w:type="dxa" w:w="3456"/>
          </w:tcPr>
          <w:p>
            <w:pPr>
              <w:bidi/>
              <w:spacing w:after="40"/>
            </w:pPr>
            <w:r>
              <w:rPr>
                <w:rFonts w:ascii="Arial" w:hAnsi="Arial" w:cs="Arial"/>
                <w:b w:val="0"/>
                <w:bCs w:val="0"/>
                <w:i w:val="0"/>
                <w:iCs w:val="0"/>
                <w:sz w:val="19"/>
                <w:szCs w:val="19"/>
                <w:rtl/>
              </w:rPr>
              <w:t>אבטחה ב-remote control</w:t>
            </w:r>
          </w:p>
        </w:tc>
        <w:tc>
          <w:tcPr>
            <w:tcW w:type="dxa" w:w="5760"/>
          </w:tcPr>
          <w:p>
            <w:pPr>
              <w:bidi/>
              <w:spacing w:after="40"/>
            </w:pPr>
            <w:r>
              <w:rPr>
                <w:rFonts w:ascii="Arial" w:hAnsi="Arial" w:cs="Arial"/>
                <w:b w:val="0"/>
                <w:bCs w:val="0"/>
                <w:i w:val="0"/>
                <w:iCs w:val="0"/>
                <w:sz w:val="19"/>
                <w:szCs w:val="19"/>
                <w:rtl/>
              </w:rPr>
              <w:t>אישור פעולות מהטלפון ללא סקירה של ה-diff לא נדון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CLAUDE.md / CLAUDE.local.md</w:t>
            </w:r>
          </w:p>
        </w:tc>
        <w:tc>
          <w:tcPr>
            <w:tcW w:type="dxa" w:w="6624"/>
          </w:tcPr>
          <w:p>
            <w:pPr>
              <w:bidi/>
              <w:spacing w:after="40"/>
            </w:pPr>
            <w:r>
              <w:rPr>
                <w:rFonts w:ascii="Arial" w:hAnsi="Arial" w:cs="Arial"/>
                <w:b w:val="0"/>
                <w:bCs w:val="0"/>
                <w:i w:val="0"/>
                <w:iCs w:val="0"/>
                <w:sz w:val="19"/>
                <w:szCs w:val="19"/>
                <w:rtl/>
              </w:rPr>
              <w:t>קובץ הוראות שנטען לכל session. גרסת local נשמרת ב-gitignore וגרסת ‎~/.claude חלה על כל הפרויקטים</w:t>
            </w:r>
          </w:p>
        </w:tc>
      </w:tr>
      <w:tr>
        <w:trPr>
          <w:cantSplit/>
        </w:trPr>
        <w:tc>
          <w:tcPr>
            <w:tcW w:type="dxa" w:w="2592"/>
            <w:shd w:val="clear" w:fill="F2F4F7"/>
          </w:tcPr>
          <w:p>
            <w:pPr>
              <w:bidi/>
              <w:spacing w:after="40"/>
            </w:pPr>
            <w:r>
              <w:rPr>
                <w:rFonts w:ascii="Arial" w:hAnsi="Arial" w:cs="Arial"/>
                <w:b w:val="0"/>
                <w:bCs w:val="0"/>
                <w:i w:val="0"/>
                <w:iCs w:val="0"/>
                <w:sz w:val="19"/>
                <w:szCs w:val="19"/>
                <w:rtl/>
              </w:rPr>
              <w:t>AGENTS.md</w:t>
            </w:r>
          </w:p>
        </w:tc>
        <w:tc>
          <w:tcPr>
            <w:tcW w:type="dxa" w:w="6624"/>
            <w:shd w:val="clear" w:fill="F2F4F7"/>
          </w:tcPr>
          <w:p>
            <w:pPr>
              <w:bidi/>
              <w:spacing w:after="40"/>
            </w:pPr>
            <w:r>
              <w:rPr>
                <w:rFonts w:ascii="Arial" w:hAnsi="Arial" w:cs="Arial"/>
                <w:b w:val="0"/>
                <w:bCs w:val="0"/>
                <w:i w:val="0"/>
                <w:iCs w:val="0"/>
                <w:sz w:val="19"/>
                <w:szCs w:val="19"/>
                <w:rtl/>
              </w:rPr>
              <w:t>המקבילה ל-CLAUDE.md בכלים אחרים כמו Codex</w:t>
            </w:r>
          </w:p>
        </w:tc>
      </w:tr>
      <w:tr>
        <w:trPr>
          <w:cantSplit/>
        </w:trPr>
        <w:tc>
          <w:tcPr>
            <w:tcW w:type="dxa" w:w="2592"/>
          </w:tcPr>
          <w:p>
            <w:pPr>
              <w:bidi/>
              <w:spacing w:after="40"/>
            </w:pPr>
            <w:r>
              <w:rPr>
                <w:rFonts w:ascii="Arial" w:hAnsi="Arial" w:cs="Arial"/>
                <w:b w:val="0"/>
                <w:bCs w:val="0"/>
                <w:i w:val="0"/>
                <w:iCs w:val="0"/>
                <w:sz w:val="19"/>
                <w:szCs w:val="19"/>
                <w:rtl/>
              </w:rPr>
              <w:t>permissions.deny</w:t>
            </w:r>
          </w:p>
        </w:tc>
        <w:tc>
          <w:tcPr>
            <w:tcW w:type="dxa" w:w="6624"/>
          </w:tcPr>
          <w:p>
            <w:pPr>
              <w:bidi/>
              <w:spacing w:after="40"/>
            </w:pPr>
            <w:r>
              <w:rPr>
                <w:rFonts w:ascii="Arial" w:hAnsi="Arial" w:cs="Arial"/>
                <w:b w:val="0"/>
                <w:bCs w:val="0"/>
                <w:i w:val="0"/>
                <w:iCs w:val="0"/>
                <w:sz w:val="19"/>
                <w:szCs w:val="19"/>
                <w:rtl/>
              </w:rPr>
              <w:t>רשימה ב-settings.json של קבצים ופקודות ש-Claude לא ייגש אליהם</w:t>
            </w:r>
          </w:p>
        </w:tc>
      </w:tr>
      <w:tr>
        <w:trPr>
          <w:cantSplit/>
        </w:trPr>
        <w:tc>
          <w:tcPr>
            <w:tcW w:type="dxa" w:w="2592"/>
            <w:shd w:val="clear" w:fill="F2F4F7"/>
          </w:tcPr>
          <w:p>
            <w:pPr>
              <w:bidi/>
              <w:spacing w:after="40"/>
            </w:pPr>
            <w:r>
              <w:rPr>
                <w:rFonts w:ascii="Arial" w:hAnsi="Arial" w:cs="Arial"/>
                <w:b w:val="0"/>
                <w:bCs w:val="0"/>
                <w:i w:val="0"/>
                <w:iCs w:val="0"/>
                <w:sz w:val="19"/>
                <w:szCs w:val="19"/>
                <w:rtl/>
              </w:rPr>
              <w:t>status line</w:t>
            </w:r>
          </w:p>
        </w:tc>
        <w:tc>
          <w:tcPr>
            <w:tcW w:type="dxa" w:w="6624"/>
            <w:shd w:val="clear" w:fill="F2F4F7"/>
          </w:tcPr>
          <w:p>
            <w:pPr>
              <w:bidi/>
              <w:spacing w:after="40"/>
            </w:pPr>
            <w:r>
              <w:rPr>
                <w:rFonts w:ascii="Arial" w:hAnsi="Arial" w:cs="Arial"/>
                <w:b w:val="0"/>
                <w:bCs w:val="0"/>
                <w:i w:val="0"/>
                <w:iCs w:val="0"/>
                <w:sz w:val="19"/>
                <w:szCs w:val="19"/>
                <w:rtl/>
              </w:rPr>
              <w:t>שורת מצב קבועה ב-terminal שמציגה מודל, ‏branch ואחוז context</w:t>
            </w:r>
          </w:p>
        </w:tc>
      </w:tr>
      <w:tr>
        <w:trPr>
          <w:cantSplit/>
        </w:trPr>
        <w:tc>
          <w:tcPr>
            <w:tcW w:type="dxa" w:w="2592"/>
          </w:tcPr>
          <w:p>
            <w:pPr>
              <w:bidi/>
              <w:spacing w:after="40"/>
            </w:pPr>
            <w:r>
              <w:rPr>
                <w:rFonts w:ascii="Arial" w:hAnsi="Arial" w:cs="Arial"/>
                <w:b w:val="0"/>
                <w:bCs w:val="0"/>
                <w:i w:val="0"/>
                <w:iCs w:val="0"/>
                <w:sz w:val="19"/>
                <w:szCs w:val="19"/>
                <w:rtl/>
              </w:rPr>
              <w:t>plan mode</w:t>
            </w:r>
          </w:p>
        </w:tc>
        <w:tc>
          <w:tcPr>
            <w:tcW w:type="dxa" w:w="6624"/>
          </w:tcPr>
          <w:p>
            <w:pPr>
              <w:bidi/>
              <w:spacing w:after="40"/>
            </w:pPr>
            <w:r>
              <w:rPr>
                <w:rFonts w:ascii="Arial" w:hAnsi="Arial" w:cs="Arial"/>
                <w:b w:val="0"/>
                <w:bCs w:val="0"/>
                <w:i w:val="0"/>
                <w:iCs w:val="0"/>
                <w:sz w:val="19"/>
                <w:szCs w:val="19"/>
                <w:rtl/>
              </w:rPr>
              <w:t>מצב שבו Claude חוקר ומנסח תוכנית לפני שהוא כותב קוד</w:t>
            </w:r>
          </w:p>
        </w:tc>
      </w:tr>
      <w:tr>
        <w:trPr>
          <w:cantSplit/>
        </w:trPr>
        <w:tc>
          <w:tcPr>
            <w:tcW w:type="dxa" w:w="2592"/>
            <w:shd w:val="clear" w:fill="F2F4F7"/>
          </w:tcPr>
          <w:p>
            <w:pPr>
              <w:bidi/>
              <w:spacing w:after="40"/>
            </w:pPr>
            <w:r>
              <w:rPr>
                <w:rFonts w:ascii="Arial" w:hAnsi="Arial" w:cs="Arial"/>
                <w:b w:val="0"/>
                <w:bCs w:val="0"/>
                <w:i w:val="0"/>
                <w:iCs w:val="0"/>
                <w:sz w:val="19"/>
                <w:szCs w:val="19"/>
                <w:rtl/>
              </w:rPr>
              <w:t>rewind</w:t>
            </w:r>
          </w:p>
        </w:tc>
        <w:tc>
          <w:tcPr>
            <w:tcW w:type="dxa" w:w="6624"/>
            <w:shd w:val="clear" w:fill="F2F4F7"/>
          </w:tcPr>
          <w:p>
            <w:pPr>
              <w:bidi/>
              <w:spacing w:after="40"/>
            </w:pPr>
            <w:r>
              <w:rPr>
                <w:rFonts w:ascii="Arial" w:hAnsi="Arial" w:cs="Arial"/>
                <w:b w:val="0"/>
                <w:bCs w:val="0"/>
                <w:i w:val="0"/>
                <w:iCs w:val="0"/>
                <w:sz w:val="19"/>
                <w:szCs w:val="19"/>
                <w:rtl/>
              </w:rPr>
              <w:t>חזרה להודעה קודמת בשיחה ומחיקת מה שבא אחריה מה-context</w:t>
            </w:r>
          </w:p>
        </w:tc>
      </w:tr>
      <w:tr>
        <w:trPr>
          <w:cantSplit/>
        </w:trPr>
        <w:tc>
          <w:tcPr>
            <w:tcW w:type="dxa" w:w="2592"/>
          </w:tcPr>
          <w:p>
            <w:pPr>
              <w:bidi/>
              <w:spacing w:after="40"/>
            </w:pPr>
            <w:r>
              <w:rPr>
                <w:rFonts w:ascii="Arial" w:hAnsi="Arial" w:cs="Arial"/>
                <w:b w:val="0"/>
                <w:bCs w:val="0"/>
                <w:i w:val="0"/>
                <w:iCs w:val="0"/>
                <w:sz w:val="19"/>
                <w:szCs w:val="19"/>
                <w:rtl/>
              </w:rPr>
              <w:t>effort level / ultrathink</w:t>
            </w:r>
          </w:p>
        </w:tc>
        <w:tc>
          <w:tcPr>
            <w:tcW w:type="dxa" w:w="6624"/>
          </w:tcPr>
          <w:p>
            <w:pPr>
              <w:bidi/>
              <w:spacing w:after="40"/>
            </w:pPr>
            <w:r>
              <w:rPr>
                <w:rFonts w:ascii="Arial" w:hAnsi="Arial" w:cs="Arial"/>
                <w:b w:val="0"/>
                <w:bCs w:val="0"/>
                <w:i w:val="0"/>
                <w:iCs w:val="0"/>
                <w:sz w:val="19"/>
                <w:szCs w:val="19"/>
                <w:rtl/>
              </w:rPr>
              <w:t>רמת ה-reasoning של המודל. ‏ultrathink מפעיל max effort ל-prompt אחד</w:t>
            </w:r>
          </w:p>
        </w:tc>
      </w:tr>
      <w:tr>
        <w:trPr>
          <w:cantSplit/>
        </w:trPr>
        <w:tc>
          <w:tcPr>
            <w:tcW w:type="dxa" w:w="2592"/>
            <w:shd w:val="clear" w:fill="F2F4F7"/>
          </w:tcPr>
          <w:p>
            <w:pPr>
              <w:bidi/>
              <w:spacing w:after="40"/>
            </w:pPr>
            <w:r>
              <w:rPr>
                <w:rFonts w:ascii="Arial" w:hAnsi="Arial" w:cs="Arial"/>
                <w:b w:val="0"/>
                <w:bCs w:val="0"/>
                <w:i w:val="0"/>
                <w:iCs w:val="0"/>
                <w:sz w:val="19"/>
                <w:szCs w:val="19"/>
                <w:rtl/>
              </w:rPr>
              <w:t>context window</w:t>
            </w:r>
          </w:p>
        </w:tc>
        <w:tc>
          <w:tcPr>
            <w:tcW w:type="dxa" w:w="6624"/>
            <w:shd w:val="clear" w:fill="F2F4F7"/>
          </w:tcPr>
          <w:p>
            <w:pPr>
              <w:bidi/>
              <w:spacing w:after="40"/>
            </w:pPr>
            <w:r>
              <w:rPr>
                <w:rFonts w:ascii="Arial" w:hAnsi="Arial" w:cs="Arial"/>
                <w:b w:val="0"/>
                <w:bCs w:val="0"/>
                <w:i w:val="0"/>
                <w:iCs w:val="0"/>
                <w:sz w:val="19"/>
                <w:szCs w:val="19"/>
                <w:rtl/>
              </w:rPr>
              <w:t>חלון ההקשר שהמודל רואה. כשהוא מתמלא, האיכות יורדת והעלות עולה</w:t>
            </w:r>
          </w:p>
        </w:tc>
      </w:tr>
      <w:tr>
        <w:trPr>
          <w:cantSplit/>
        </w:trPr>
        <w:tc>
          <w:tcPr>
            <w:tcW w:type="dxa" w:w="2592"/>
          </w:tcPr>
          <w:p>
            <w:pPr>
              <w:bidi/>
              <w:spacing w:after="40"/>
            </w:pPr>
            <w:r>
              <w:rPr>
                <w:rFonts w:ascii="Arial" w:hAnsi="Arial" w:cs="Arial"/>
                <w:b w:val="0"/>
                <w:bCs w:val="0"/>
                <w:i w:val="0"/>
                <w:iCs w:val="0"/>
                <w:sz w:val="19"/>
                <w:szCs w:val="19"/>
                <w:rtl/>
              </w:rPr>
              <w:t>compaction</w:t>
            </w:r>
          </w:p>
        </w:tc>
        <w:tc>
          <w:tcPr>
            <w:tcW w:type="dxa" w:w="6624"/>
          </w:tcPr>
          <w:p>
            <w:pPr>
              <w:bidi/>
              <w:spacing w:after="40"/>
            </w:pPr>
            <w:r>
              <w:rPr>
                <w:rFonts w:ascii="Arial" w:hAnsi="Arial" w:cs="Arial"/>
                <w:b w:val="0"/>
                <w:bCs w:val="0"/>
                <w:i w:val="0"/>
                <w:iCs w:val="0"/>
                <w:sz w:val="19"/>
                <w:szCs w:val="19"/>
                <w:rtl/>
              </w:rPr>
              <w:t>החלפת היסטוריית השיחה בסיכום שלה כדי לפנות context</w:t>
            </w:r>
          </w:p>
        </w:tc>
      </w:tr>
      <w:tr>
        <w:trPr>
          <w:cantSplit/>
        </w:trPr>
        <w:tc>
          <w:tcPr>
            <w:tcW w:type="dxa" w:w="2592"/>
            <w:shd w:val="clear" w:fill="F2F4F7"/>
          </w:tcPr>
          <w:p>
            <w:pPr>
              <w:bidi/>
              <w:spacing w:after="40"/>
            </w:pPr>
            <w:r>
              <w:rPr>
                <w:rFonts w:ascii="Arial" w:hAnsi="Arial" w:cs="Arial"/>
                <w:b w:val="0"/>
                <w:bCs w:val="0"/>
                <w:i w:val="0"/>
                <w:iCs w:val="0"/>
                <w:sz w:val="19"/>
                <w:szCs w:val="19"/>
                <w:rtl/>
              </w:rPr>
              <w:t>dump zone</w:t>
            </w:r>
          </w:p>
        </w:tc>
        <w:tc>
          <w:tcPr>
            <w:tcW w:type="dxa" w:w="6624"/>
            <w:shd w:val="clear" w:fill="F2F4F7"/>
          </w:tcPr>
          <w:p>
            <w:pPr>
              <w:bidi/>
              <w:spacing w:after="40"/>
            </w:pPr>
            <w:r>
              <w:rPr>
                <w:rFonts w:ascii="Arial" w:hAnsi="Arial" w:cs="Arial"/>
                <w:b w:val="0"/>
                <w:bCs w:val="0"/>
                <w:i w:val="0"/>
                <w:iCs w:val="0"/>
                <w:sz w:val="19"/>
                <w:szCs w:val="19"/>
                <w:rtl/>
              </w:rPr>
              <w:t>השם הלא-פורמלי לטווח שמעל כ-40% ניצול context, שבו לפי דעה רווחת האיכות יורדת</w:t>
            </w:r>
          </w:p>
        </w:tc>
      </w:tr>
      <w:tr>
        <w:trPr>
          <w:cantSplit/>
        </w:trPr>
        <w:tc>
          <w:tcPr>
            <w:tcW w:type="dxa" w:w="2592"/>
          </w:tcPr>
          <w:p>
            <w:pPr>
              <w:bidi/>
              <w:spacing w:after="40"/>
            </w:pPr>
            <w:r>
              <w:rPr>
                <w:rFonts w:ascii="Arial" w:hAnsi="Arial" w:cs="Arial"/>
                <w:b w:val="0"/>
                <w:bCs w:val="0"/>
                <w:i w:val="0"/>
                <w:iCs w:val="0"/>
                <w:sz w:val="19"/>
                <w:szCs w:val="19"/>
                <w:rtl/>
              </w:rPr>
              <w:t>memory</w:t>
            </w:r>
          </w:p>
        </w:tc>
        <w:tc>
          <w:tcPr>
            <w:tcW w:type="dxa" w:w="6624"/>
          </w:tcPr>
          <w:p>
            <w:pPr>
              <w:bidi/>
              <w:spacing w:after="40"/>
            </w:pPr>
            <w:r>
              <w:rPr>
                <w:rFonts w:ascii="Arial" w:hAnsi="Arial" w:cs="Arial"/>
                <w:b w:val="0"/>
                <w:bCs w:val="0"/>
                <w:i w:val="0"/>
                <w:iCs w:val="0"/>
                <w:sz w:val="19"/>
                <w:szCs w:val="19"/>
                <w:rtl/>
              </w:rPr>
              <w:t>העדפות ש-Claude שומר אוטומטית. כדאי לבדוק אותן מדי פעם</w:t>
            </w:r>
          </w:p>
        </w:tc>
      </w:tr>
      <w:tr>
        <w:trPr>
          <w:cantSplit/>
        </w:trPr>
        <w:tc>
          <w:tcPr>
            <w:tcW w:type="dxa" w:w="2592"/>
            <w:shd w:val="clear" w:fill="F2F4F7"/>
          </w:tcPr>
          <w:p>
            <w:pPr>
              <w:bidi/>
              <w:spacing w:after="40"/>
            </w:pPr>
            <w:r>
              <w:rPr>
                <w:rFonts w:ascii="Arial" w:hAnsi="Arial" w:cs="Arial"/>
                <w:b w:val="0"/>
                <w:bCs w:val="0"/>
                <w:i w:val="0"/>
                <w:iCs w:val="0"/>
                <w:sz w:val="19"/>
                <w:szCs w:val="19"/>
                <w:rtl/>
              </w:rPr>
              <w:t>worktree</w:t>
            </w:r>
          </w:p>
        </w:tc>
        <w:tc>
          <w:tcPr>
            <w:tcW w:type="dxa" w:w="6624"/>
            <w:shd w:val="clear" w:fill="F2F4F7"/>
          </w:tcPr>
          <w:p>
            <w:pPr>
              <w:bidi/>
              <w:spacing w:after="40"/>
            </w:pPr>
            <w:r>
              <w:rPr>
                <w:rFonts w:ascii="Arial" w:hAnsi="Arial" w:cs="Arial"/>
                <w:b w:val="0"/>
                <w:bCs w:val="0"/>
                <w:i w:val="0"/>
                <w:iCs w:val="0"/>
                <w:sz w:val="19"/>
                <w:szCs w:val="19"/>
                <w:rtl/>
              </w:rPr>
              <w:t>תיקיית עבודה נוספת של git לאותו repo, לעבודה על כמה branches במקביל</w:t>
            </w:r>
          </w:p>
        </w:tc>
      </w:tr>
      <w:tr>
        <w:trPr>
          <w:cantSplit/>
        </w:trPr>
        <w:tc>
          <w:tcPr>
            <w:tcW w:type="dxa" w:w="2592"/>
          </w:tcPr>
          <w:p>
            <w:pPr>
              <w:bidi/>
              <w:spacing w:after="40"/>
            </w:pPr>
            <w:r>
              <w:rPr>
                <w:rFonts w:ascii="Arial" w:hAnsi="Arial" w:cs="Arial"/>
                <w:b w:val="0"/>
                <w:bCs w:val="0"/>
                <w:i w:val="0"/>
                <w:iCs w:val="0"/>
                <w:sz w:val="19"/>
                <w:szCs w:val="19"/>
                <w:rtl/>
              </w:rPr>
              <w:t>hook (PostToolUse)</w:t>
            </w:r>
          </w:p>
        </w:tc>
        <w:tc>
          <w:tcPr>
            <w:tcW w:type="dxa" w:w="6624"/>
          </w:tcPr>
          <w:p>
            <w:pPr>
              <w:bidi/>
              <w:spacing w:after="40"/>
            </w:pPr>
            <w:r>
              <w:rPr>
                <w:rFonts w:ascii="Arial" w:hAnsi="Arial" w:cs="Arial"/>
                <w:b w:val="0"/>
                <w:bCs w:val="0"/>
                <w:i w:val="0"/>
                <w:iCs w:val="0"/>
                <w:sz w:val="19"/>
                <w:szCs w:val="19"/>
                <w:rtl/>
              </w:rPr>
              <w:t>פקודה שרצה אוטומטית אחרי שימוש בכלי, והפלט שלה חוזר לשיחה</w:t>
            </w:r>
          </w:p>
        </w:tc>
      </w:tr>
      <w:tr>
        <w:trPr>
          <w:cantSplit/>
        </w:trPr>
        <w:tc>
          <w:tcPr>
            <w:tcW w:type="dxa" w:w="2592"/>
            <w:shd w:val="clear" w:fill="F2F4F7"/>
          </w:tcPr>
          <w:p>
            <w:pPr>
              <w:bidi/>
              <w:spacing w:after="40"/>
            </w:pPr>
            <w:r>
              <w:rPr>
                <w:rFonts w:ascii="Arial" w:hAnsi="Arial" w:cs="Arial"/>
                <w:b w:val="0"/>
                <w:bCs w:val="0"/>
                <w:i w:val="0"/>
                <w:iCs w:val="0"/>
                <w:sz w:val="19"/>
                <w:szCs w:val="19"/>
                <w:rtl/>
              </w:rPr>
              <w:t>skill</w:t>
            </w:r>
          </w:p>
        </w:tc>
        <w:tc>
          <w:tcPr>
            <w:tcW w:type="dxa" w:w="6624"/>
            <w:shd w:val="clear" w:fill="F2F4F7"/>
          </w:tcPr>
          <w:p>
            <w:pPr>
              <w:bidi/>
              <w:spacing w:after="40"/>
            </w:pPr>
            <w:r>
              <w:rPr>
                <w:rFonts w:ascii="Arial" w:hAnsi="Arial" w:cs="Arial"/>
                <w:b w:val="0"/>
                <w:bCs w:val="0"/>
                <w:i w:val="0"/>
                <w:iCs w:val="0"/>
                <w:sz w:val="19"/>
                <w:szCs w:val="19"/>
                <w:rtl/>
              </w:rPr>
              <w:t>תיקייה עם SKILL.md, סקריפטים ותיעוד, שמגדירה יכולת ש-Claude מפעיל לפי צורך</w:t>
            </w:r>
          </w:p>
        </w:tc>
      </w:tr>
      <w:tr>
        <w:trPr>
          <w:cantSplit/>
        </w:trPr>
        <w:tc>
          <w:tcPr>
            <w:tcW w:type="dxa" w:w="2592"/>
          </w:tcPr>
          <w:p>
            <w:pPr>
              <w:bidi/>
              <w:spacing w:after="40"/>
            </w:pPr>
            <w:r>
              <w:rPr>
                <w:rFonts w:ascii="Arial" w:hAnsi="Arial" w:cs="Arial"/>
                <w:b w:val="0"/>
                <w:bCs w:val="0"/>
                <w:i w:val="0"/>
                <w:iCs w:val="0"/>
                <w:sz w:val="19"/>
                <w:szCs w:val="19"/>
                <w:rtl/>
              </w:rPr>
              <w:t>sub-agent</w:t>
            </w:r>
          </w:p>
        </w:tc>
        <w:tc>
          <w:tcPr>
            <w:tcW w:type="dxa" w:w="6624"/>
          </w:tcPr>
          <w:p>
            <w:pPr>
              <w:bidi/>
              <w:spacing w:after="40"/>
            </w:pPr>
            <w:r>
              <w:rPr>
                <w:rFonts w:ascii="Arial" w:hAnsi="Arial" w:cs="Arial"/>
                <w:b w:val="0"/>
                <w:bCs w:val="0"/>
                <w:i w:val="0"/>
                <w:iCs w:val="0"/>
                <w:sz w:val="19"/>
                <w:szCs w:val="19"/>
                <w:rtl/>
              </w:rPr>
              <w:t>‏agent משני ש-Claude מפעיל, לפעמים עם מודל אחר</w:t>
            </w:r>
          </w:p>
        </w:tc>
      </w:tr>
      <w:tr>
        <w:trPr>
          <w:cantSplit/>
        </w:trPr>
        <w:tc>
          <w:tcPr>
            <w:tcW w:type="dxa" w:w="2592"/>
            <w:shd w:val="clear" w:fill="F2F4F7"/>
          </w:tcPr>
          <w:p>
            <w:pPr>
              <w:bidi/>
              <w:spacing w:after="40"/>
            </w:pPr>
            <w:r>
              <w:rPr>
                <w:rFonts w:ascii="Arial" w:hAnsi="Arial" w:cs="Arial"/>
                <w:b w:val="0"/>
                <w:bCs w:val="0"/>
                <w:i w:val="0"/>
                <w:iCs w:val="0"/>
                <w:sz w:val="19"/>
                <w:szCs w:val="19"/>
                <w:rtl/>
              </w:rPr>
              <w:t>MCP /.mcp.json</w:t>
            </w:r>
          </w:p>
        </w:tc>
        <w:tc>
          <w:tcPr>
            <w:tcW w:type="dxa" w:w="6624"/>
            <w:shd w:val="clear" w:fill="F2F4F7"/>
          </w:tcPr>
          <w:p>
            <w:pPr>
              <w:bidi/>
              <w:spacing w:after="40"/>
            </w:pPr>
            <w:r>
              <w:rPr>
                <w:rFonts w:ascii="Arial" w:hAnsi="Arial" w:cs="Arial"/>
                <w:b w:val="0"/>
                <w:bCs w:val="0"/>
                <w:i w:val="0"/>
                <w:iCs w:val="0"/>
                <w:sz w:val="19"/>
                <w:szCs w:val="19"/>
                <w:rtl/>
              </w:rPr>
              <w:t>פרוטוקול לחיבור כלים חיצוניים. הקובץ מגדיר אותם ברמת הפרויקט</w:t>
            </w:r>
          </w:p>
        </w:tc>
      </w:tr>
      <w:tr>
        <w:trPr>
          <w:cantSplit/>
        </w:trPr>
        <w:tc>
          <w:tcPr>
            <w:tcW w:type="dxa" w:w="2592"/>
          </w:tcPr>
          <w:p>
            <w:pPr>
              <w:bidi/>
              <w:spacing w:after="40"/>
            </w:pPr>
            <w:r>
              <w:rPr>
                <w:rFonts w:ascii="Arial" w:hAnsi="Arial" w:cs="Arial"/>
                <w:b w:val="0"/>
                <w:bCs w:val="0"/>
                <w:i w:val="0"/>
                <w:iCs w:val="0"/>
                <w:sz w:val="19"/>
                <w:szCs w:val="19"/>
                <w:rtl/>
              </w:rPr>
              <w:t>headless mode (-p)</w:t>
            </w:r>
          </w:p>
        </w:tc>
        <w:tc>
          <w:tcPr>
            <w:tcW w:type="dxa" w:w="6624"/>
          </w:tcPr>
          <w:p>
            <w:pPr>
              <w:bidi/>
              <w:spacing w:after="40"/>
            </w:pPr>
            <w:r>
              <w:rPr>
                <w:rFonts w:ascii="Arial" w:hAnsi="Arial" w:cs="Arial"/>
                <w:b w:val="0"/>
                <w:bCs w:val="0"/>
                <w:i w:val="0"/>
                <w:iCs w:val="0"/>
                <w:sz w:val="19"/>
                <w:szCs w:val="19"/>
                <w:rtl/>
              </w:rPr>
              <w:t>הרצה לא אינטראקטיבית של Claude מתוך סקריפט</w:t>
            </w:r>
          </w:p>
        </w:tc>
      </w:tr>
      <w:tr>
        <w:trPr>
          <w:cantSplit/>
        </w:trPr>
        <w:tc>
          <w:tcPr>
            <w:tcW w:type="dxa" w:w="2592"/>
            <w:shd w:val="clear" w:fill="F2F4F7"/>
          </w:tcPr>
          <w:p>
            <w:pPr>
              <w:bidi/>
              <w:spacing w:after="40"/>
            </w:pPr>
            <w:r>
              <w:rPr>
                <w:rFonts w:ascii="Arial" w:hAnsi="Arial" w:cs="Arial"/>
                <w:b w:val="0"/>
                <w:bCs w:val="0"/>
                <w:i w:val="0"/>
                <w:iCs w:val="0"/>
                <w:sz w:val="19"/>
                <w:szCs w:val="19"/>
                <w:rtl/>
              </w:rPr>
              <w:t>remote control</w:t>
            </w:r>
          </w:p>
        </w:tc>
        <w:tc>
          <w:tcPr>
            <w:tcW w:type="dxa" w:w="6624"/>
            <w:shd w:val="clear" w:fill="F2F4F7"/>
          </w:tcPr>
          <w:p>
            <w:pPr>
              <w:bidi/>
              <w:spacing w:after="40"/>
            </w:pPr>
            <w:r>
              <w:rPr>
                <w:rFonts w:ascii="Arial" w:hAnsi="Arial" w:cs="Arial"/>
                <w:b w:val="0"/>
                <w:bCs w:val="0"/>
                <w:i w:val="0"/>
                <w:iCs w:val="0"/>
                <w:sz w:val="19"/>
                <w:szCs w:val="19"/>
                <w:rtl/>
              </w:rPr>
              <w:t>המשך של session מקומי מהאפליקציה בטלפון</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